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FF432" w14:textId="5B41FAAA" w:rsidR="005C0401" w:rsidRDefault="005C0401" w:rsidP="005C0401">
      <w:pPr>
        <w:spacing w:after="120" w:line="300" w:lineRule="atLeast"/>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004C3276">
        <w:rPr>
          <w:rFonts w:ascii="Times New Roman" w:eastAsia="Calibri" w:hAnsi="Times New Roman" w:cs="Times New Roman"/>
          <w:bCs/>
          <w:sz w:val="24"/>
          <w:szCs w:val="24"/>
        </w:rPr>
        <w:tab/>
      </w:r>
      <w:r>
        <w:rPr>
          <w:rFonts w:ascii="Times New Roman" w:eastAsia="Calibri" w:hAnsi="Times New Roman" w:cs="Times New Roman"/>
          <w:bCs/>
          <w:sz w:val="24"/>
          <w:szCs w:val="24"/>
        </w:rPr>
        <w:t>prijedlog</w:t>
      </w:r>
    </w:p>
    <w:p w14:paraId="7149959B" w14:textId="2B6450C5" w:rsidR="004B6B76" w:rsidRDefault="005C0401" w:rsidP="0069262B">
      <w:pPr>
        <w:spacing w:after="120"/>
        <w:jc w:val="both"/>
        <w:rPr>
          <w:rFonts w:ascii="Times New Roman" w:eastAsia="Calibri" w:hAnsi="Times New Roman" w:cs="Times New Roman"/>
          <w:bCs/>
          <w:sz w:val="24"/>
          <w:szCs w:val="24"/>
        </w:rPr>
      </w:pPr>
      <w:r w:rsidRPr="005C0401">
        <w:rPr>
          <w:rFonts w:ascii="Times New Roman" w:eastAsia="Calibri" w:hAnsi="Times New Roman" w:cs="Times New Roman"/>
          <w:bCs/>
          <w:sz w:val="24"/>
          <w:szCs w:val="24"/>
        </w:rPr>
        <w:t xml:space="preserve">Na temelju članka 15. stavka 2. Zakona o javnoj nabavi („Narodne novine“, broj 120/16., 114/22. i 48/26.) i članka </w:t>
      </w:r>
      <w:r w:rsidR="002F7E02">
        <w:rPr>
          <w:rFonts w:ascii="Times New Roman" w:eastAsia="Calibri" w:hAnsi="Times New Roman" w:cs="Times New Roman"/>
          <w:bCs/>
          <w:sz w:val="24"/>
          <w:szCs w:val="24"/>
        </w:rPr>
        <w:t>55</w:t>
      </w:r>
      <w:r w:rsidRPr="005C0401">
        <w:rPr>
          <w:rFonts w:ascii="Times New Roman" w:eastAsia="Calibri" w:hAnsi="Times New Roman" w:cs="Times New Roman"/>
          <w:bCs/>
          <w:sz w:val="24"/>
          <w:szCs w:val="24"/>
        </w:rPr>
        <w:t xml:space="preserve">. Statuta </w:t>
      </w:r>
      <w:r w:rsidR="002F7E02">
        <w:rPr>
          <w:rFonts w:ascii="Times New Roman" w:eastAsia="Calibri" w:hAnsi="Times New Roman" w:cs="Times New Roman"/>
          <w:bCs/>
          <w:sz w:val="24"/>
          <w:szCs w:val="24"/>
        </w:rPr>
        <w:t>II. gimnazije Osijek</w:t>
      </w:r>
      <w:r w:rsidRPr="005C0401">
        <w:rPr>
          <w:rFonts w:ascii="Times New Roman" w:eastAsia="Calibri" w:hAnsi="Times New Roman" w:cs="Times New Roman"/>
          <w:bCs/>
          <w:sz w:val="24"/>
          <w:szCs w:val="24"/>
        </w:rPr>
        <w:t>, Os</w:t>
      </w:r>
      <w:r>
        <w:rPr>
          <w:rFonts w:ascii="Times New Roman" w:eastAsia="Calibri" w:hAnsi="Times New Roman" w:cs="Times New Roman"/>
          <w:bCs/>
          <w:sz w:val="24"/>
          <w:szCs w:val="24"/>
        </w:rPr>
        <w:t xml:space="preserve">ijek, Školski odbor </w:t>
      </w:r>
      <w:r w:rsidR="002F7E02">
        <w:rPr>
          <w:rFonts w:ascii="Times New Roman" w:eastAsia="Calibri" w:hAnsi="Times New Roman" w:cs="Times New Roman"/>
          <w:bCs/>
          <w:sz w:val="24"/>
          <w:szCs w:val="24"/>
        </w:rPr>
        <w:t>II. gimnazije Osijek</w:t>
      </w:r>
      <w:r w:rsidRPr="005C0401">
        <w:rPr>
          <w:rFonts w:ascii="Times New Roman" w:eastAsia="Calibri" w:hAnsi="Times New Roman" w:cs="Times New Roman"/>
          <w:bCs/>
          <w:sz w:val="24"/>
          <w:szCs w:val="24"/>
        </w:rPr>
        <w:t xml:space="preserve"> </w:t>
      </w:r>
      <w:proofErr w:type="spellStart"/>
      <w:r w:rsidRPr="005C0401">
        <w:rPr>
          <w:rFonts w:ascii="Times New Roman" w:eastAsia="Calibri" w:hAnsi="Times New Roman" w:cs="Times New Roman"/>
          <w:bCs/>
          <w:sz w:val="24"/>
          <w:szCs w:val="24"/>
        </w:rPr>
        <w:t>Osijek</w:t>
      </w:r>
      <w:proofErr w:type="spellEnd"/>
      <w:r w:rsidRPr="005C0401">
        <w:rPr>
          <w:rFonts w:ascii="Times New Roman" w:eastAsia="Calibri" w:hAnsi="Times New Roman" w:cs="Times New Roman"/>
          <w:bCs/>
          <w:sz w:val="24"/>
          <w:szCs w:val="24"/>
        </w:rPr>
        <w:t xml:space="preserve">, na </w:t>
      </w:r>
      <w:r w:rsidR="002F7E02">
        <w:rPr>
          <w:rFonts w:ascii="Times New Roman" w:eastAsia="Calibri" w:hAnsi="Times New Roman" w:cs="Times New Roman"/>
          <w:bCs/>
          <w:sz w:val="24"/>
          <w:szCs w:val="24"/>
        </w:rPr>
        <w:t xml:space="preserve">____ </w:t>
      </w:r>
      <w:r w:rsidRPr="005C0401">
        <w:rPr>
          <w:rFonts w:ascii="Times New Roman" w:eastAsia="Calibri" w:hAnsi="Times New Roman" w:cs="Times New Roman"/>
          <w:bCs/>
          <w:sz w:val="24"/>
          <w:szCs w:val="24"/>
        </w:rPr>
        <w:t>sjednici održanoj</w:t>
      </w:r>
      <w:r w:rsidR="002F7E02">
        <w:rPr>
          <w:rFonts w:ascii="Times New Roman" w:eastAsia="Calibri" w:hAnsi="Times New Roman" w:cs="Times New Roman"/>
          <w:bCs/>
          <w:sz w:val="24"/>
          <w:szCs w:val="24"/>
        </w:rPr>
        <w:t xml:space="preserve"> dana</w:t>
      </w:r>
      <w:r w:rsidRPr="005C0401">
        <w:rPr>
          <w:rFonts w:ascii="Times New Roman" w:eastAsia="Calibri" w:hAnsi="Times New Roman" w:cs="Times New Roman"/>
          <w:bCs/>
          <w:sz w:val="24"/>
          <w:szCs w:val="24"/>
        </w:rPr>
        <w:t xml:space="preserve"> ___________ 2026. godine donio je</w:t>
      </w:r>
    </w:p>
    <w:p w14:paraId="72EE9B39" w14:textId="77777777" w:rsidR="005C0401" w:rsidRPr="00C97644" w:rsidRDefault="005C0401" w:rsidP="005C0401">
      <w:pPr>
        <w:spacing w:line="300" w:lineRule="atLeast"/>
        <w:jc w:val="both"/>
        <w:rPr>
          <w:rFonts w:ascii="Times New Roman" w:hAnsi="Times New Roman" w:cs="Times New Roman"/>
          <w:sz w:val="24"/>
          <w:szCs w:val="24"/>
        </w:rPr>
      </w:pPr>
    </w:p>
    <w:p w14:paraId="652C31F4" w14:textId="77777777" w:rsidR="005C0401" w:rsidRPr="005C0401" w:rsidRDefault="005C0401" w:rsidP="005C0401">
      <w:pPr>
        <w:spacing w:line="300" w:lineRule="atLeast"/>
        <w:jc w:val="center"/>
        <w:rPr>
          <w:rFonts w:ascii="Times New Roman" w:hAnsi="Times New Roman" w:cs="Times New Roman"/>
          <w:b/>
          <w:bCs/>
          <w:sz w:val="24"/>
          <w:szCs w:val="24"/>
        </w:rPr>
      </w:pPr>
      <w:r w:rsidRPr="005C0401">
        <w:rPr>
          <w:rFonts w:ascii="Times New Roman" w:hAnsi="Times New Roman" w:cs="Times New Roman"/>
          <w:b/>
          <w:bCs/>
          <w:sz w:val="24"/>
          <w:szCs w:val="24"/>
        </w:rPr>
        <w:t>P R A V I L N I K</w:t>
      </w:r>
    </w:p>
    <w:p w14:paraId="34DC9739" w14:textId="6B85390D" w:rsidR="004B6B76" w:rsidRPr="005C0401" w:rsidRDefault="005C0401" w:rsidP="005C0401">
      <w:pPr>
        <w:spacing w:line="300" w:lineRule="atLeast"/>
        <w:jc w:val="center"/>
        <w:rPr>
          <w:rFonts w:ascii="Times New Roman" w:hAnsi="Times New Roman" w:cs="Times New Roman"/>
          <w:b/>
          <w:bCs/>
          <w:sz w:val="24"/>
          <w:szCs w:val="24"/>
        </w:rPr>
      </w:pPr>
      <w:r w:rsidRPr="005C0401">
        <w:rPr>
          <w:rFonts w:ascii="Times New Roman" w:hAnsi="Times New Roman" w:cs="Times New Roman"/>
          <w:b/>
          <w:bCs/>
          <w:sz w:val="24"/>
          <w:szCs w:val="24"/>
        </w:rPr>
        <w:t>o jednostavnoj nabavi</w:t>
      </w:r>
    </w:p>
    <w:p w14:paraId="0DA23536" w14:textId="77777777" w:rsidR="004B6B76" w:rsidRPr="00C97644" w:rsidRDefault="004B6B76" w:rsidP="004B6B76">
      <w:pPr>
        <w:spacing w:after="120" w:line="300" w:lineRule="atLeast"/>
        <w:jc w:val="both"/>
        <w:rPr>
          <w:rFonts w:ascii="Times New Roman" w:hAnsi="Times New Roman" w:cs="Times New Roman"/>
          <w:bCs/>
          <w:sz w:val="24"/>
          <w:szCs w:val="24"/>
        </w:rPr>
      </w:pPr>
    </w:p>
    <w:p w14:paraId="22E00161" w14:textId="6240F8C4" w:rsidR="004B6B76" w:rsidRPr="00C97644" w:rsidRDefault="00881CAD" w:rsidP="00E04D75">
      <w:pPr>
        <w:pStyle w:val="Naslov1"/>
        <w:spacing w:before="0" w:after="120" w:line="300" w:lineRule="atLeast"/>
        <w:rPr>
          <w:rFonts w:ascii="Times New Roman" w:eastAsia="Calibri" w:hAnsi="Times New Roman" w:cs="Times New Roman"/>
          <w:color w:val="auto"/>
          <w:sz w:val="24"/>
          <w:szCs w:val="24"/>
        </w:rPr>
      </w:pPr>
      <w:r w:rsidRPr="00C97644">
        <w:rPr>
          <w:rFonts w:ascii="Times New Roman" w:eastAsia="Calibri" w:hAnsi="Times New Roman" w:cs="Times New Roman"/>
          <w:color w:val="auto"/>
          <w:sz w:val="24"/>
          <w:szCs w:val="24"/>
        </w:rPr>
        <w:t>OPĆE ODREDBE</w:t>
      </w:r>
    </w:p>
    <w:p w14:paraId="06A1B8E3" w14:textId="77777777"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Članak 1</w:t>
      </w:r>
      <w:r w:rsidRPr="00C97644">
        <w:rPr>
          <w:rFonts w:ascii="Times New Roman" w:hAnsi="Times New Roman" w:cs="Times New Roman"/>
          <w:bCs/>
          <w:color w:val="auto"/>
          <w:sz w:val="24"/>
          <w:szCs w:val="24"/>
        </w:rPr>
        <w:t>.</w:t>
      </w:r>
    </w:p>
    <w:p w14:paraId="053E9D5B" w14:textId="43CE8F0B" w:rsidR="004B6B76" w:rsidRPr="00C97644" w:rsidRDefault="004C3276" w:rsidP="0069262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Ovim se Pravilnikom  o jednostavnoj nabavi </w:t>
      </w:r>
      <w:r w:rsidR="004B6B76" w:rsidRPr="00C97644">
        <w:rPr>
          <w:rFonts w:ascii="Times New Roman" w:eastAsia="Calibri" w:hAnsi="Times New Roman" w:cs="Times New Roman"/>
          <w:sz w:val="24"/>
          <w:szCs w:val="24"/>
        </w:rPr>
        <w:t xml:space="preserve">(u daljnjem tekstu: Pravilnik) uređuju postupci, pravila i uvjeti jednostavne nabave roba, usluga i radova koje će </w:t>
      </w:r>
      <w:r w:rsidR="002F7E02">
        <w:rPr>
          <w:rFonts w:ascii="Times New Roman" w:eastAsia="Calibri" w:hAnsi="Times New Roman" w:cs="Times New Roman"/>
          <w:sz w:val="24"/>
          <w:szCs w:val="24"/>
        </w:rPr>
        <w:t>II. gimnazija</w:t>
      </w:r>
      <w:r>
        <w:rPr>
          <w:rFonts w:ascii="Times New Roman" w:eastAsia="Calibri" w:hAnsi="Times New Roman" w:cs="Times New Roman"/>
          <w:sz w:val="24"/>
          <w:szCs w:val="24"/>
        </w:rPr>
        <w:t xml:space="preserve"> Osijek</w:t>
      </w:r>
      <w:r w:rsidR="004B6B76" w:rsidRPr="00C97644">
        <w:rPr>
          <w:rFonts w:ascii="Times New Roman" w:eastAsia="Calibri" w:hAnsi="Times New Roman" w:cs="Times New Roman"/>
          <w:sz w:val="24"/>
          <w:szCs w:val="24"/>
        </w:rPr>
        <w:t xml:space="preserve"> (u daljnjem tekstu: Naručitelj) provoditi do vrijednosti pragova za primjenu javne nabave:</w:t>
      </w:r>
    </w:p>
    <w:p w14:paraId="4E276B13"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a) robe i usluga te provedbu projektnih natječaja procijenjene vrijednosti manje od 50.000,00 eura,</w:t>
      </w:r>
    </w:p>
    <w:p w14:paraId="59438886"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b) radova procijenjene vrijednosti manje od 100.000,00 eura. </w:t>
      </w:r>
    </w:p>
    <w:p w14:paraId="0ED9679B" w14:textId="7234A4D4"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(2) </w:t>
      </w:r>
      <w:r w:rsidR="00881CAD" w:rsidRPr="00C97644">
        <w:rPr>
          <w:rFonts w:ascii="Times New Roman" w:eastAsia="Calibri" w:hAnsi="Times New Roman" w:cs="Times New Roman"/>
          <w:sz w:val="24"/>
          <w:szCs w:val="24"/>
        </w:rPr>
        <w:t>Na pojmove propisane ovim Pravilnikom na odgovarajući način primjenjuju se pojmovi propisani Zakonom o javnoj nabavi.</w:t>
      </w:r>
    </w:p>
    <w:p w14:paraId="3F1EAF12" w14:textId="1F995942" w:rsidR="00881CAD"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(3) </w:t>
      </w:r>
      <w:r w:rsidR="00881CAD" w:rsidRPr="00C97644">
        <w:rPr>
          <w:rFonts w:ascii="Times New Roman" w:hAnsi="Times New Roman" w:cs="Times New Roman"/>
          <w:sz w:val="24"/>
          <w:szCs w:val="24"/>
          <w:shd w:val="clear" w:color="auto" w:fill="FBFBFB"/>
        </w:rPr>
        <w:t>U provedbi postupaka nabave robe, usluga i radova obvezno je primje</w:t>
      </w:r>
      <w:r w:rsidR="004C3276">
        <w:rPr>
          <w:rFonts w:ascii="Times New Roman" w:hAnsi="Times New Roman" w:cs="Times New Roman"/>
          <w:sz w:val="24"/>
          <w:szCs w:val="24"/>
          <w:shd w:val="clear" w:color="auto" w:fill="FBFBFB"/>
        </w:rPr>
        <w:t>njivati i druge važeće zakone, </w:t>
      </w:r>
      <w:proofErr w:type="spellStart"/>
      <w:r w:rsidR="004C3276">
        <w:rPr>
          <w:rFonts w:ascii="Times New Roman" w:hAnsi="Times New Roman" w:cs="Times New Roman"/>
          <w:sz w:val="24"/>
          <w:szCs w:val="24"/>
          <w:shd w:val="clear" w:color="auto" w:fill="FBFBFB"/>
        </w:rPr>
        <w:t>podzakonske</w:t>
      </w:r>
      <w:proofErr w:type="spellEnd"/>
      <w:r w:rsidR="004C3276">
        <w:rPr>
          <w:rFonts w:ascii="Times New Roman" w:hAnsi="Times New Roman" w:cs="Times New Roman"/>
          <w:sz w:val="24"/>
          <w:szCs w:val="24"/>
          <w:shd w:val="clear" w:color="auto" w:fill="FBFBFB"/>
        </w:rPr>
        <w:t> propise, </w:t>
      </w:r>
      <w:r w:rsidR="00881CAD" w:rsidRPr="00C97644">
        <w:rPr>
          <w:rFonts w:ascii="Times New Roman" w:hAnsi="Times New Roman" w:cs="Times New Roman"/>
          <w:sz w:val="24"/>
          <w:szCs w:val="24"/>
          <w:shd w:val="clear" w:color="auto" w:fill="FBFBFB"/>
        </w:rPr>
        <w:t>upute</w:t>
      </w:r>
      <w:r w:rsidR="004C3276">
        <w:rPr>
          <w:rFonts w:ascii="Times New Roman" w:hAnsi="Times New Roman" w:cs="Times New Roman"/>
          <w:sz w:val="24"/>
          <w:szCs w:val="24"/>
          <w:shd w:val="clear" w:color="auto" w:fill="FBFBFB"/>
        </w:rPr>
        <w:t>, odluke i pravilnike, koji </w:t>
      </w:r>
      <w:r w:rsidR="00881CAD" w:rsidRPr="00C97644">
        <w:rPr>
          <w:rFonts w:ascii="Times New Roman" w:hAnsi="Times New Roman" w:cs="Times New Roman"/>
          <w:sz w:val="24"/>
          <w:szCs w:val="24"/>
          <w:shd w:val="clear" w:color="auto" w:fill="FBFBFB"/>
        </w:rPr>
        <w:t>se odnose na predmet nabave.</w:t>
      </w:r>
    </w:p>
    <w:p w14:paraId="504AFB5F"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(4) Sve vrijednosti u ovom Pravilniku iskazane su u eurima bez poreza na dodanu vrijednost (u daljnjem tekstu: PDV).</w:t>
      </w:r>
    </w:p>
    <w:p w14:paraId="2FD4C2C8" w14:textId="22466B33" w:rsidR="00881CAD" w:rsidRPr="00C97644" w:rsidRDefault="00881CAD"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(5)</w:t>
      </w:r>
      <w:r w:rsidRPr="00C97644">
        <w:rPr>
          <w:rFonts w:ascii="Times New Roman" w:hAnsi="Times New Roman" w:cs="Times New Roman"/>
          <w:sz w:val="24"/>
          <w:szCs w:val="24"/>
        </w:rPr>
        <w:t xml:space="preserve"> </w:t>
      </w:r>
      <w:r w:rsidRPr="00C97644">
        <w:rPr>
          <w:rFonts w:ascii="Times New Roman" w:eastAsia="Calibri" w:hAnsi="Times New Roman" w:cs="Times New Roman"/>
          <w:sz w:val="24"/>
          <w:szCs w:val="24"/>
        </w:rPr>
        <w:t>Prilikom provođenja postupaka nabave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 sve na način koji omogućava učinkovitu nabavu te ekonomično trošenje sredstava za nabavu.</w:t>
      </w:r>
    </w:p>
    <w:p w14:paraId="6B18E893" w14:textId="3BDBC299" w:rsidR="001758B9" w:rsidRPr="00C97644" w:rsidRDefault="001758B9"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(6) Naručitelj je dužan provoditi nabavu, roba, usluga i radova s pažnjom dobroga gospodarstvenika, pri tom vodeći računa o racionalnom i učinkovitom trošenju dodijeljenih sredstava na način da roba, usluge i radovi koje nabavlja odgovaraju svrsi.</w:t>
      </w:r>
    </w:p>
    <w:p w14:paraId="6751F831" w14:textId="5869F37A" w:rsidR="001758B9" w:rsidRPr="00C97644" w:rsidRDefault="001758B9"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(7) Nabava ne smije biti osmišljena s namjerom izbjegavanja primjene </w:t>
      </w:r>
      <w:r w:rsidR="004C3276">
        <w:rPr>
          <w:rFonts w:ascii="Times New Roman" w:eastAsia="Calibri" w:hAnsi="Times New Roman" w:cs="Times New Roman"/>
          <w:sz w:val="24"/>
          <w:szCs w:val="24"/>
        </w:rPr>
        <w:t>Zakona o javnoj nabavi</w:t>
      </w:r>
      <w:r w:rsidRPr="00C97644">
        <w:rPr>
          <w:rFonts w:ascii="Times New Roman" w:eastAsia="Calibri" w:hAnsi="Times New Roman" w:cs="Times New Roman"/>
          <w:sz w:val="24"/>
          <w:szCs w:val="24"/>
        </w:rPr>
        <w:t xml:space="preserve"> ili izbjegavanja primjene pravila o jednostavnoj nabavi putem modula jednostavne nabave u Elektroničkom oglasniku javne nabave Republike Hrvatske (u daljnjem tekstu: EOJN</w:t>
      </w:r>
      <w:r w:rsidR="00E04D7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xml:space="preserve">) ili s namjerom da se određenim gospodarskim subjektima neopravdano </w:t>
      </w:r>
      <w:r w:rsidR="00E04D75" w:rsidRPr="00C97644">
        <w:rPr>
          <w:rFonts w:ascii="Times New Roman" w:eastAsia="Calibri" w:hAnsi="Times New Roman" w:cs="Times New Roman"/>
          <w:sz w:val="24"/>
          <w:szCs w:val="24"/>
        </w:rPr>
        <w:t>omogući</w:t>
      </w:r>
      <w:r w:rsidRPr="00C97644">
        <w:rPr>
          <w:rFonts w:ascii="Times New Roman" w:eastAsia="Calibri" w:hAnsi="Times New Roman" w:cs="Times New Roman"/>
          <w:sz w:val="24"/>
          <w:szCs w:val="24"/>
        </w:rPr>
        <w:t xml:space="preserve"> prednost ili ih se stavi u nepovoljan položaj.</w:t>
      </w:r>
    </w:p>
    <w:p w14:paraId="679A426D" w14:textId="77777777" w:rsidR="004B6B76" w:rsidRPr="00C97644" w:rsidRDefault="004B6B76" w:rsidP="00F97818">
      <w:pPr>
        <w:spacing w:line="300" w:lineRule="atLeast"/>
        <w:jc w:val="both"/>
        <w:rPr>
          <w:rFonts w:ascii="Times New Roman" w:hAnsi="Times New Roman" w:cs="Times New Roman"/>
          <w:bCs/>
          <w:sz w:val="24"/>
          <w:szCs w:val="24"/>
        </w:rPr>
      </w:pPr>
    </w:p>
    <w:p w14:paraId="451E2982" w14:textId="77777777" w:rsidR="004B6B76" w:rsidRPr="00C97644" w:rsidRDefault="004B6B76" w:rsidP="004B6B76">
      <w:pPr>
        <w:pStyle w:val="Naslov1"/>
        <w:spacing w:before="0" w:after="120" w:line="300" w:lineRule="atLeast"/>
        <w:jc w:val="both"/>
        <w:rPr>
          <w:rFonts w:ascii="Times New Roman" w:eastAsia="Calibri" w:hAnsi="Times New Roman" w:cs="Times New Roman"/>
          <w:bCs/>
          <w:color w:val="auto"/>
          <w:sz w:val="24"/>
          <w:szCs w:val="24"/>
        </w:rPr>
      </w:pPr>
      <w:r w:rsidRPr="00C97644">
        <w:rPr>
          <w:rFonts w:ascii="Times New Roman" w:eastAsia="Calibri" w:hAnsi="Times New Roman" w:cs="Times New Roman"/>
          <w:bCs/>
          <w:color w:val="auto"/>
          <w:sz w:val="24"/>
          <w:szCs w:val="24"/>
        </w:rPr>
        <w:t>SUKOB INTERESA</w:t>
      </w:r>
    </w:p>
    <w:p w14:paraId="312B30C7" w14:textId="11A90D6C" w:rsidR="004B6B76" w:rsidRPr="00C97644" w:rsidRDefault="004B6B76" w:rsidP="004B6B76">
      <w:pPr>
        <w:pStyle w:val="Naslov1"/>
        <w:spacing w:before="0" w:after="120" w:line="300" w:lineRule="atLeast"/>
        <w:jc w:val="center"/>
        <w:rPr>
          <w:rFonts w:ascii="Times New Roman" w:hAnsi="Times New Roman" w:cs="Times New Roman"/>
          <w:b/>
          <w:color w:val="auto"/>
          <w:sz w:val="24"/>
          <w:szCs w:val="24"/>
        </w:rPr>
      </w:pPr>
      <w:r w:rsidRPr="00C97644">
        <w:rPr>
          <w:rFonts w:ascii="Times New Roman" w:eastAsia="Calibri" w:hAnsi="Times New Roman" w:cs="Times New Roman"/>
          <w:color w:val="auto"/>
          <w:sz w:val="24"/>
          <w:szCs w:val="24"/>
        </w:rPr>
        <w:t xml:space="preserve">Članak </w:t>
      </w:r>
      <w:r w:rsidR="009B2A5B" w:rsidRPr="00C97644">
        <w:rPr>
          <w:rFonts w:ascii="Times New Roman" w:eastAsia="Calibri" w:hAnsi="Times New Roman" w:cs="Times New Roman"/>
          <w:color w:val="auto"/>
          <w:sz w:val="24"/>
          <w:szCs w:val="24"/>
        </w:rPr>
        <w:t>2</w:t>
      </w:r>
      <w:r w:rsidRPr="00C97644">
        <w:rPr>
          <w:rFonts w:ascii="Times New Roman" w:hAnsi="Times New Roman" w:cs="Times New Roman"/>
          <w:color w:val="auto"/>
          <w:sz w:val="24"/>
          <w:szCs w:val="24"/>
        </w:rPr>
        <w:t>.</w:t>
      </w:r>
    </w:p>
    <w:p w14:paraId="60FAFFE2" w14:textId="645ADB5A"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(1) Naručitelj je obvezan poduzeti prikladne mjere </w:t>
      </w:r>
      <w:r w:rsidR="00E04D75" w:rsidRPr="00C97644">
        <w:rPr>
          <w:rFonts w:ascii="Times New Roman" w:eastAsia="Calibri" w:hAnsi="Times New Roman" w:cs="Times New Roman"/>
          <w:sz w:val="24"/>
          <w:szCs w:val="24"/>
        </w:rPr>
        <w:t>kako bi</w:t>
      </w:r>
      <w:r w:rsidRPr="00C97644">
        <w:rPr>
          <w:rFonts w:ascii="Times New Roman" w:eastAsia="Calibri" w:hAnsi="Times New Roman" w:cs="Times New Roman"/>
          <w:sz w:val="24"/>
          <w:szCs w:val="24"/>
        </w:rPr>
        <w:t xml:space="preserve"> učinkovito spriječ</w:t>
      </w:r>
      <w:r w:rsidR="00E04D75" w:rsidRPr="00C97644">
        <w:rPr>
          <w:rFonts w:ascii="Times New Roman" w:eastAsia="Calibri" w:hAnsi="Times New Roman" w:cs="Times New Roman"/>
          <w:sz w:val="24"/>
          <w:szCs w:val="24"/>
        </w:rPr>
        <w:t>io</w:t>
      </w:r>
      <w:r w:rsidRPr="00C97644">
        <w:rPr>
          <w:rFonts w:ascii="Times New Roman" w:eastAsia="Calibri" w:hAnsi="Times New Roman" w:cs="Times New Roman"/>
          <w:sz w:val="24"/>
          <w:szCs w:val="24"/>
        </w:rPr>
        <w:t>, prepozna</w:t>
      </w:r>
      <w:r w:rsidR="00E04D75" w:rsidRPr="00C97644">
        <w:rPr>
          <w:rFonts w:ascii="Times New Roman" w:eastAsia="Calibri" w:hAnsi="Times New Roman" w:cs="Times New Roman"/>
          <w:sz w:val="24"/>
          <w:szCs w:val="24"/>
        </w:rPr>
        <w:t>o</w:t>
      </w:r>
      <w:r w:rsidRPr="00C97644">
        <w:rPr>
          <w:rFonts w:ascii="Times New Roman" w:eastAsia="Calibri" w:hAnsi="Times New Roman" w:cs="Times New Roman"/>
          <w:sz w:val="24"/>
          <w:szCs w:val="24"/>
        </w:rPr>
        <w:t xml:space="preserve"> i ukloni</w:t>
      </w:r>
      <w:r w:rsidR="00E04D75" w:rsidRPr="00C97644">
        <w:rPr>
          <w:rFonts w:ascii="Times New Roman" w:eastAsia="Calibri" w:hAnsi="Times New Roman" w:cs="Times New Roman"/>
          <w:sz w:val="24"/>
          <w:szCs w:val="24"/>
        </w:rPr>
        <w:t>o</w:t>
      </w:r>
      <w:r w:rsidRPr="00C97644">
        <w:rPr>
          <w:rFonts w:ascii="Times New Roman" w:eastAsia="Calibri" w:hAnsi="Times New Roman" w:cs="Times New Roman"/>
          <w:sz w:val="24"/>
          <w:szCs w:val="24"/>
        </w:rPr>
        <w:t xml:space="preserve"> sukobe interesa</w:t>
      </w:r>
      <w:r w:rsidR="00E800D7" w:rsidRPr="00C97644">
        <w:rPr>
          <w:rFonts w:ascii="Times New Roman" w:eastAsia="Calibri" w:hAnsi="Times New Roman" w:cs="Times New Roman"/>
          <w:sz w:val="24"/>
          <w:szCs w:val="24"/>
        </w:rPr>
        <w:t>.</w:t>
      </w:r>
    </w:p>
    <w:p w14:paraId="183766C8"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(2) Gospodarskim subjektom s kojim Naručitelj može biti u sukobu interesa smatra se ponuditelj, član zajednice, podugovaratelj i drugi subjekt na kojeg se ponuditelj oslanja.</w:t>
      </w:r>
    </w:p>
    <w:p w14:paraId="206ECCCB" w14:textId="77777777" w:rsidR="004B6B76" w:rsidRPr="00C97644" w:rsidRDefault="004B6B76" w:rsidP="004B6B76">
      <w:pPr>
        <w:spacing w:after="120" w:line="300" w:lineRule="atLeast"/>
        <w:jc w:val="both"/>
        <w:rPr>
          <w:rFonts w:ascii="Times New Roman" w:hAnsi="Times New Roman" w:cs="Times New Roman"/>
          <w:sz w:val="24"/>
          <w:szCs w:val="24"/>
        </w:rPr>
      </w:pPr>
    </w:p>
    <w:p w14:paraId="55B33BD2" w14:textId="1E6F3C51" w:rsidR="004B6B76" w:rsidRPr="00C97644" w:rsidRDefault="004B6B76" w:rsidP="004B6B76">
      <w:pPr>
        <w:pStyle w:val="Naslov1"/>
        <w:spacing w:before="0" w:after="120" w:line="300" w:lineRule="atLeast"/>
        <w:jc w:val="center"/>
        <w:rPr>
          <w:rFonts w:ascii="Times New Roman" w:eastAsia="Calibri" w:hAnsi="Times New Roman" w:cs="Times New Roman"/>
          <w:b/>
          <w:color w:val="auto"/>
          <w:sz w:val="24"/>
          <w:szCs w:val="24"/>
        </w:rPr>
      </w:pPr>
      <w:r w:rsidRPr="00C97644">
        <w:rPr>
          <w:rFonts w:ascii="Times New Roman" w:eastAsia="Calibri" w:hAnsi="Times New Roman" w:cs="Times New Roman"/>
          <w:color w:val="auto"/>
          <w:sz w:val="24"/>
          <w:szCs w:val="24"/>
        </w:rPr>
        <w:t xml:space="preserve">Članak </w:t>
      </w:r>
      <w:r w:rsidR="009B2A5B" w:rsidRPr="00C97644">
        <w:rPr>
          <w:rFonts w:ascii="Times New Roman" w:eastAsia="Calibri" w:hAnsi="Times New Roman" w:cs="Times New Roman"/>
          <w:color w:val="auto"/>
          <w:sz w:val="24"/>
          <w:szCs w:val="24"/>
        </w:rPr>
        <w:t>3</w:t>
      </w:r>
      <w:r w:rsidRPr="00C97644">
        <w:rPr>
          <w:rFonts w:ascii="Times New Roman" w:eastAsia="Calibri" w:hAnsi="Times New Roman" w:cs="Times New Roman"/>
          <w:color w:val="auto"/>
          <w:sz w:val="24"/>
          <w:szCs w:val="24"/>
        </w:rPr>
        <w:t>.</w:t>
      </w:r>
    </w:p>
    <w:p w14:paraId="25CE3351" w14:textId="5FA04B3F" w:rsidR="00E800D7"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(1) </w:t>
      </w:r>
      <w:r w:rsidR="00E800D7" w:rsidRPr="00C97644">
        <w:rPr>
          <w:rFonts w:ascii="Times New Roman" w:eastAsia="Calibri" w:hAnsi="Times New Roman" w:cs="Times New Roman"/>
          <w:sz w:val="24"/>
          <w:szCs w:val="24"/>
        </w:rPr>
        <w:t>P</w:t>
      </w:r>
      <w:r w:rsidRPr="00C97644">
        <w:rPr>
          <w:rFonts w:ascii="Times New Roman" w:eastAsia="Calibri" w:hAnsi="Times New Roman" w:cs="Times New Roman"/>
          <w:sz w:val="24"/>
          <w:szCs w:val="24"/>
        </w:rPr>
        <w:t xml:space="preserve">redstavnici Naručitelja su obvezni potpisati izjavu za sukob interesa te </w:t>
      </w:r>
      <w:r w:rsidR="00602930" w:rsidRPr="00C97644">
        <w:rPr>
          <w:rFonts w:ascii="Times New Roman" w:eastAsia="Calibri" w:hAnsi="Times New Roman" w:cs="Times New Roman"/>
          <w:sz w:val="24"/>
          <w:szCs w:val="24"/>
        </w:rPr>
        <w:t xml:space="preserve">je </w:t>
      </w:r>
      <w:r w:rsidRPr="00C97644">
        <w:rPr>
          <w:rFonts w:ascii="Times New Roman" w:eastAsia="Calibri" w:hAnsi="Times New Roman" w:cs="Times New Roman"/>
          <w:sz w:val="24"/>
          <w:szCs w:val="24"/>
        </w:rPr>
        <w:t>ažurirati bez odgađanja ako nastupe promjene.</w:t>
      </w:r>
      <w:r w:rsidR="00E800D7" w:rsidRPr="00C97644">
        <w:rPr>
          <w:rFonts w:ascii="Times New Roman" w:hAnsi="Times New Roman" w:cs="Times New Roman"/>
          <w:sz w:val="24"/>
          <w:szCs w:val="24"/>
        </w:rPr>
        <w:t xml:space="preserve"> </w:t>
      </w:r>
      <w:r w:rsidR="00E800D7" w:rsidRPr="00C97644">
        <w:rPr>
          <w:rFonts w:ascii="Times New Roman" w:eastAsia="Calibri" w:hAnsi="Times New Roman" w:cs="Times New Roman"/>
          <w:sz w:val="24"/>
          <w:szCs w:val="24"/>
        </w:rPr>
        <w:t>P</w:t>
      </w:r>
      <w:r w:rsidR="00EE51FD">
        <w:rPr>
          <w:rFonts w:ascii="Times New Roman" w:eastAsia="Calibri" w:hAnsi="Times New Roman" w:cs="Times New Roman"/>
          <w:sz w:val="24"/>
          <w:szCs w:val="24"/>
        </w:rPr>
        <w:t xml:space="preserve">redstavnici Naručitelja koji su </w:t>
      </w:r>
      <w:r w:rsidR="00E800D7" w:rsidRPr="00C97644">
        <w:rPr>
          <w:rFonts w:ascii="Times New Roman" w:eastAsia="Calibri" w:hAnsi="Times New Roman" w:cs="Times New Roman"/>
          <w:sz w:val="24"/>
          <w:szCs w:val="24"/>
        </w:rPr>
        <w:t>obvezni potpisati izjavu o postojanju ili nepostojanju sukoba interesa su:</w:t>
      </w:r>
    </w:p>
    <w:p w14:paraId="11254D70" w14:textId="0DD18E8C" w:rsidR="00E800D7" w:rsidRPr="00C97644" w:rsidRDefault="00E800D7"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lastRenderedPageBreak/>
        <w:t xml:space="preserve">1. </w:t>
      </w:r>
      <w:r w:rsidR="00EE51FD">
        <w:rPr>
          <w:rFonts w:ascii="Times New Roman" w:eastAsia="Calibri" w:hAnsi="Times New Roman" w:cs="Times New Roman"/>
          <w:sz w:val="24"/>
          <w:szCs w:val="24"/>
        </w:rPr>
        <w:t>ravnatelj</w:t>
      </w:r>
    </w:p>
    <w:p w14:paraId="1BDF2913" w14:textId="4632FE65" w:rsidR="00E800D7" w:rsidRPr="00C97644" w:rsidRDefault="00EE51FD" w:rsidP="0069262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član školskog </w:t>
      </w:r>
      <w:r w:rsidR="00621F10">
        <w:rPr>
          <w:rFonts w:ascii="Times New Roman" w:eastAsia="Calibri" w:hAnsi="Times New Roman" w:cs="Times New Roman"/>
          <w:sz w:val="24"/>
          <w:szCs w:val="24"/>
        </w:rPr>
        <w:t>odbora</w:t>
      </w:r>
    </w:p>
    <w:p w14:paraId="799AE12F" w14:textId="6F52DF76" w:rsidR="00E800D7" w:rsidRPr="00C97644" w:rsidRDefault="00E800D7"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član stručnog povjerenstva za nabavu</w:t>
      </w:r>
    </w:p>
    <w:p w14:paraId="580ACA58" w14:textId="7B50695E" w:rsidR="004B6B76" w:rsidRPr="00C97644" w:rsidRDefault="00E800D7"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4. druga osoba koja je uključena u provedbu ili koja može utjecati na odlučivanje naručitelja u postupku nabave.</w:t>
      </w:r>
    </w:p>
    <w:p w14:paraId="310170C1" w14:textId="52D5F318"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(2) </w:t>
      </w:r>
      <w:r w:rsidR="00602930" w:rsidRPr="00C97644">
        <w:rPr>
          <w:rFonts w:ascii="Times New Roman" w:eastAsia="Calibri" w:hAnsi="Times New Roman" w:cs="Times New Roman"/>
          <w:sz w:val="24"/>
          <w:szCs w:val="24"/>
        </w:rPr>
        <w:t xml:space="preserve">Za članove stručnog povjerenstva za nabavu i druge osobe koje  su uključene u provedbu ili mogu utjecati na odlučivanje u postupku nabave, izjava se daje nakon odobrenja početka postupka. </w:t>
      </w:r>
      <w:r w:rsidRPr="00C97644">
        <w:rPr>
          <w:rFonts w:ascii="Times New Roman" w:eastAsia="Calibri" w:hAnsi="Times New Roman" w:cs="Times New Roman"/>
          <w:sz w:val="24"/>
          <w:szCs w:val="24"/>
        </w:rPr>
        <w:t>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4522522F" w14:textId="6D41D694" w:rsidR="004B6B76" w:rsidRPr="00C97644" w:rsidRDefault="004B6B76" w:rsidP="0069262B">
      <w:pPr>
        <w:pStyle w:val="Naslov1"/>
        <w:spacing w:before="100" w:beforeAutospacing="1" w:after="100" w:afterAutospacing="1"/>
        <w:jc w:val="center"/>
        <w:rPr>
          <w:rFonts w:ascii="Times New Roman" w:eastAsia="Calibri" w:hAnsi="Times New Roman" w:cs="Times New Roman"/>
          <w:b/>
          <w:color w:val="auto"/>
          <w:sz w:val="24"/>
          <w:szCs w:val="24"/>
        </w:rPr>
      </w:pPr>
      <w:r w:rsidRPr="00C97644">
        <w:rPr>
          <w:rFonts w:ascii="Times New Roman" w:eastAsia="Calibri" w:hAnsi="Times New Roman" w:cs="Times New Roman"/>
          <w:color w:val="auto"/>
          <w:sz w:val="24"/>
          <w:szCs w:val="24"/>
        </w:rPr>
        <w:t xml:space="preserve">Članak </w:t>
      </w:r>
      <w:r w:rsidR="009B2A5B" w:rsidRPr="00C97644">
        <w:rPr>
          <w:rFonts w:ascii="Times New Roman" w:eastAsia="Calibri" w:hAnsi="Times New Roman" w:cs="Times New Roman"/>
          <w:color w:val="auto"/>
          <w:sz w:val="24"/>
          <w:szCs w:val="24"/>
        </w:rPr>
        <w:t>4</w:t>
      </w:r>
      <w:r w:rsidRPr="00C97644">
        <w:rPr>
          <w:rFonts w:ascii="Times New Roman" w:eastAsia="Calibri" w:hAnsi="Times New Roman" w:cs="Times New Roman"/>
          <w:color w:val="auto"/>
          <w:sz w:val="24"/>
          <w:szCs w:val="24"/>
        </w:rPr>
        <w:t>.</w:t>
      </w:r>
    </w:p>
    <w:p w14:paraId="50B7BC06" w14:textId="23000AB5"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(1) Predstavnik Naručitelja obvezan je odmah po saznanju, a najkasnije dan nakon saznanja o postojanju sukoba interesa, izuzeti se iz provedbe postupka nabave te o tome obavijestiti </w:t>
      </w:r>
      <w:r w:rsidR="00621F10">
        <w:rPr>
          <w:rFonts w:ascii="Times New Roman" w:eastAsia="Calibri" w:hAnsi="Times New Roman" w:cs="Times New Roman"/>
          <w:sz w:val="24"/>
          <w:szCs w:val="24"/>
        </w:rPr>
        <w:t>ravnatelja.</w:t>
      </w:r>
    </w:p>
    <w:p w14:paraId="33B5220C" w14:textId="1657024D"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(2) </w:t>
      </w:r>
      <w:r w:rsidR="00621F10">
        <w:rPr>
          <w:rFonts w:ascii="Times New Roman" w:eastAsia="Calibri" w:hAnsi="Times New Roman" w:cs="Times New Roman"/>
          <w:sz w:val="24"/>
          <w:szCs w:val="24"/>
        </w:rPr>
        <w:t>Ravnatelj</w:t>
      </w:r>
      <w:r w:rsidRPr="00C97644">
        <w:rPr>
          <w:rFonts w:ascii="Times New Roman" w:eastAsia="Calibri" w:hAnsi="Times New Roman" w:cs="Times New Roman"/>
          <w:sz w:val="24"/>
          <w:szCs w:val="24"/>
        </w:rPr>
        <w:t xml:space="preserve">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5F4C5052" w14:textId="28C4D283" w:rsidR="00602930"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(3) U slučaju sukoba interesa </w:t>
      </w:r>
      <w:r w:rsidR="00621F10">
        <w:rPr>
          <w:rFonts w:ascii="Times New Roman" w:eastAsia="Calibri" w:hAnsi="Times New Roman" w:cs="Times New Roman"/>
          <w:sz w:val="24"/>
          <w:szCs w:val="24"/>
        </w:rPr>
        <w:t>ravnatelja</w:t>
      </w:r>
      <w:r w:rsidRPr="00C97644">
        <w:rPr>
          <w:rFonts w:ascii="Times New Roman" w:eastAsia="Calibri" w:hAnsi="Times New Roman" w:cs="Times New Roman"/>
          <w:sz w:val="24"/>
          <w:szCs w:val="24"/>
        </w:rPr>
        <w:t>,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7A6EEC81" w14:textId="3669E6FE" w:rsidR="004B6B76" w:rsidRDefault="00602930"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(4) Za sve ostale radnje u odnosu na sukob interesa, na odgovarajući se način primjenjuju odredbe važećeg Zakona o javnoj nabavi.</w:t>
      </w:r>
    </w:p>
    <w:p w14:paraId="17CF683B" w14:textId="77777777" w:rsidR="00F97818" w:rsidRPr="00F97818" w:rsidRDefault="00F97818" w:rsidP="00F97818">
      <w:pPr>
        <w:jc w:val="both"/>
        <w:rPr>
          <w:rFonts w:ascii="Times New Roman" w:eastAsia="Calibri" w:hAnsi="Times New Roman" w:cs="Times New Roman"/>
          <w:sz w:val="24"/>
          <w:szCs w:val="24"/>
        </w:rPr>
      </w:pPr>
    </w:p>
    <w:p w14:paraId="0C73FC17" w14:textId="77777777" w:rsidR="004B6B76" w:rsidRPr="00C97644" w:rsidRDefault="004B6B76" w:rsidP="004B6B76">
      <w:pPr>
        <w:pStyle w:val="Naslov1"/>
        <w:spacing w:before="0" w:after="120" w:line="300" w:lineRule="atLeast"/>
        <w:jc w:val="both"/>
        <w:rPr>
          <w:rFonts w:ascii="Times New Roman" w:hAnsi="Times New Roman" w:cs="Times New Roman"/>
          <w:color w:val="auto"/>
          <w:sz w:val="24"/>
          <w:szCs w:val="24"/>
        </w:rPr>
      </w:pPr>
      <w:r w:rsidRPr="00C97644">
        <w:rPr>
          <w:rFonts w:ascii="Times New Roman" w:eastAsia="Calibri" w:hAnsi="Times New Roman" w:cs="Times New Roman"/>
          <w:color w:val="auto"/>
          <w:sz w:val="24"/>
          <w:szCs w:val="24"/>
        </w:rPr>
        <w:t>POSTUPAK JEDNOSTAVNE NABAVE PROCIJENJENE VRIJEDNOSTI DO 15.000,00 EURA</w:t>
      </w:r>
    </w:p>
    <w:p w14:paraId="589AAF22" w14:textId="2845E0F2" w:rsidR="004B6B76" w:rsidRPr="00C97644" w:rsidRDefault="004B6B76" w:rsidP="004B6B76">
      <w:pPr>
        <w:pStyle w:val="Naslov1"/>
        <w:spacing w:before="0" w:after="120" w:line="300" w:lineRule="atLeast"/>
        <w:jc w:val="center"/>
        <w:rPr>
          <w:rFonts w:ascii="Times New Roman" w:eastAsia="Calibri"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5</w:t>
      </w:r>
      <w:r w:rsidRPr="00C97644">
        <w:rPr>
          <w:rFonts w:ascii="Times New Roman" w:eastAsia="Calibri" w:hAnsi="Times New Roman" w:cs="Times New Roman"/>
          <w:bCs/>
          <w:color w:val="auto"/>
          <w:sz w:val="24"/>
          <w:szCs w:val="24"/>
        </w:rPr>
        <w:t xml:space="preserve">. </w:t>
      </w:r>
    </w:p>
    <w:p w14:paraId="71988A0C" w14:textId="40F15B7A"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(1) Postupak nabave za nabavu roba, usluga i radova procijenjene vrijednosti do 15.000,00 eura provodi se u pravilu prik</w:t>
      </w:r>
      <w:r w:rsidR="00621F10">
        <w:rPr>
          <w:rFonts w:ascii="Times New Roman" w:eastAsia="Calibri" w:hAnsi="Times New Roman" w:cs="Times New Roman"/>
          <w:sz w:val="24"/>
          <w:szCs w:val="24"/>
        </w:rPr>
        <w:t>upljanjem jedne ili više ponuda</w:t>
      </w:r>
      <w:r w:rsidRPr="00C97644">
        <w:rPr>
          <w:rFonts w:ascii="Times New Roman" w:eastAsia="Calibri" w:hAnsi="Times New Roman" w:cs="Times New Roman"/>
          <w:sz w:val="24"/>
          <w:szCs w:val="24"/>
        </w:rPr>
        <w:t xml:space="preserve"> gospodarskih subjekata ili javnom objavom. </w:t>
      </w:r>
    </w:p>
    <w:p w14:paraId="62ADE74F" w14:textId="2787DBEB"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(2) Postupku nabave ne mora prethoditi poziv na dostavu ponuda. U slučaju prikupljanja više ponuda </w:t>
      </w:r>
      <w:r w:rsidR="00EE51FD">
        <w:rPr>
          <w:rFonts w:ascii="Times New Roman" w:eastAsia="Calibri" w:hAnsi="Times New Roman" w:cs="Times New Roman"/>
          <w:sz w:val="24"/>
          <w:szCs w:val="24"/>
        </w:rPr>
        <w:t>n</w:t>
      </w:r>
      <w:r w:rsidRPr="00C97644">
        <w:rPr>
          <w:rFonts w:ascii="Times New Roman" w:eastAsia="Calibri" w:hAnsi="Times New Roman" w:cs="Times New Roman"/>
          <w:sz w:val="24"/>
          <w:szCs w:val="24"/>
        </w:rPr>
        <w:t>abava se zaključuje na temelju odabrane ponude izdavanjem narudžbenice ili potpisivanjem ugovora.</w:t>
      </w:r>
    </w:p>
    <w:p w14:paraId="5429707C" w14:textId="6E8FDBBA" w:rsidR="004B6B76" w:rsidRPr="00C97644" w:rsidRDefault="004B6B76" w:rsidP="0069262B">
      <w:pPr>
        <w:jc w:val="both"/>
        <w:rPr>
          <w:rFonts w:ascii="Times New Roman" w:hAnsi="Times New Roman" w:cs="Times New Roman"/>
          <w:bCs/>
          <w:sz w:val="24"/>
          <w:szCs w:val="24"/>
        </w:rPr>
      </w:pPr>
      <w:r w:rsidRPr="00C97644">
        <w:rPr>
          <w:rFonts w:ascii="Times New Roman" w:eastAsia="Calibri" w:hAnsi="Times New Roman" w:cs="Times New Roman"/>
          <w:bCs/>
          <w:sz w:val="24"/>
          <w:szCs w:val="24"/>
        </w:rPr>
        <w:t xml:space="preserve">(3) </w:t>
      </w:r>
      <w:r w:rsidR="00E34A26" w:rsidRPr="00C97644">
        <w:rPr>
          <w:rFonts w:ascii="Times New Roman" w:eastAsia="Calibri" w:hAnsi="Times New Roman" w:cs="Times New Roman"/>
          <w:bCs/>
          <w:sz w:val="24"/>
          <w:szCs w:val="24"/>
        </w:rPr>
        <w:t xml:space="preserve">Ugovor mora sadržavati bitne sastojke. </w:t>
      </w:r>
      <w:r w:rsidRPr="00C97644">
        <w:rPr>
          <w:rFonts w:ascii="Times New Roman" w:eastAsia="Calibri" w:hAnsi="Times New Roman" w:cs="Times New Roman"/>
          <w:bCs/>
          <w:sz w:val="24"/>
          <w:szCs w:val="24"/>
        </w:rPr>
        <w:t xml:space="preserve">Narudžbenica obvezno sadrži podatke o: vrsti roba, usluga ili radova koji se nabavljaju uz specifikaciju jedinica mjere, količina, jediničnih cijena te ukupnih cijena. Narudžbenicu potpisuje </w:t>
      </w:r>
      <w:r w:rsidR="00621F10">
        <w:rPr>
          <w:rFonts w:ascii="Times New Roman" w:eastAsia="Calibri" w:hAnsi="Times New Roman" w:cs="Times New Roman"/>
          <w:bCs/>
          <w:sz w:val="24"/>
          <w:szCs w:val="24"/>
        </w:rPr>
        <w:t>ravnatelj</w:t>
      </w:r>
      <w:r w:rsidRPr="00C97644">
        <w:rPr>
          <w:rFonts w:ascii="Times New Roman" w:hAnsi="Times New Roman" w:cs="Times New Roman"/>
          <w:bCs/>
          <w:sz w:val="24"/>
          <w:szCs w:val="24"/>
        </w:rPr>
        <w:t>.</w:t>
      </w:r>
    </w:p>
    <w:p w14:paraId="59EBBDB9" w14:textId="3F99576B" w:rsidR="004B6B76" w:rsidRDefault="004B6B76" w:rsidP="0069262B">
      <w:pPr>
        <w:jc w:val="both"/>
        <w:rPr>
          <w:rFonts w:ascii="Times New Roman" w:hAnsi="Times New Roman" w:cs="Times New Roman"/>
          <w:bCs/>
          <w:sz w:val="24"/>
          <w:szCs w:val="24"/>
        </w:rPr>
      </w:pPr>
      <w:r w:rsidRPr="00C97644">
        <w:rPr>
          <w:rFonts w:ascii="Times New Roman" w:eastAsia="Calibri" w:hAnsi="Times New Roman" w:cs="Times New Roman"/>
          <w:bCs/>
          <w:sz w:val="24"/>
          <w:szCs w:val="24"/>
        </w:rPr>
        <w:t>(4) Izdana narudžbenica odabranom ponuditelju dostavlja se</w:t>
      </w:r>
      <w:r w:rsidR="00786A19">
        <w:rPr>
          <w:rFonts w:ascii="Times New Roman" w:eastAsia="Calibri" w:hAnsi="Times New Roman" w:cs="Times New Roman"/>
          <w:bCs/>
          <w:sz w:val="24"/>
          <w:szCs w:val="24"/>
        </w:rPr>
        <w:t>, u pravilu,</w:t>
      </w:r>
      <w:r w:rsidRPr="00C97644">
        <w:rPr>
          <w:rFonts w:ascii="Times New Roman" w:eastAsia="Calibri" w:hAnsi="Times New Roman" w:cs="Times New Roman"/>
          <w:bCs/>
          <w:sz w:val="24"/>
          <w:szCs w:val="24"/>
        </w:rPr>
        <w:t xml:space="preserve"> primjenom elektroničkih sredstava komunikacije</w:t>
      </w:r>
      <w:r w:rsidRPr="00C97644">
        <w:rPr>
          <w:rFonts w:ascii="Times New Roman" w:hAnsi="Times New Roman" w:cs="Times New Roman"/>
          <w:bCs/>
          <w:sz w:val="24"/>
          <w:szCs w:val="24"/>
        </w:rPr>
        <w:t>.</w:t>
      </w:r>
    </w:p>
    <w:p w14:paraId="78BB8AF8" w14:textId="77777777" w:rsidR="00F97818" w:rsidRPr="00F97818" w:rsidRDefault="00F97818" w:rsidP="00F97818">
      <w:pPr>
        <w:jc w:val="both"/>
        <w:rPr>
          <w:rFonts w:ascii="Times New Roman" w:hAnsi="Times New Roman" w:cs="Times New Roman"/>
          <w:bCs/>
          <w:sz w:val="24"/>
          <w:szCs w:val="24"/>
        </w:rPr>
      </w:pPr>
    </w:p>
    <w:p w14:paraId="43DA5AD7" w14:textId="339F6041" w:rsidR="004B6B76" w:rsidRPr="00C97644" w:rsidRDefault="001B3B42" w:rsidP="004B6B76">
      <w:pPr>
        <w:pStyle w:val="Naslov1"/>
        <w:spacing w:before="0" w:after="120" w:line="300" w:lineRule="atLeast"/>
        <w:jc w:val="both"/>
        <w:rPr>
          <w:rFonts w:ascii="Times New Roman" w:eastAsia="Calibri" w:hAnsi="Times New Roman" w:cs="Times New Roman"/>
          <w:color w:val="auto"/>
          <w:sz w:val="24"/>
          <w:szCs w:val="24"/>
        </w:rPr>
      </w:pPr>
      <w:r w:rsidRPr="00C97644">
        <w:rPr>
          <w:rFonts w:ascii="Times New Roman" w:eastAsia="Calibri" w:hAnsi="Times New Roman" w:cs="Times New Roman"/>
          <w:color w:val="auto"/>
          <w:sz w:val="24"/>
          <w:szCs w:val="24"/>
        </w:rPr>
        <w:t>POSTUPAK JEDNOSTAVNE NABAVE PROCIJENJENE VRIJEDNOSTI VEĆE OD 15.000,00 EURA</w:t>
      </w:r>
    </w:p>
    <w:p w14:paraId="4E828F5C" w14:textId="7EDDA3E9"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6</w:t>
      </w:r>
      <w:r w:rsidRPr="00C97644">
        <w:rPr>
          <w:rFonts w:ascii="Times New Roman" w:hAnsi="Times New Roman" w:cs="Times New Roman"/>
          <w:bCs/>
          <w:color w:val="auto"/>
          <w:sz w:val="24"/>
          <w:szCs w:val="24"/>
        </w:rPr>
        <w:t>.</w:t>
      </w:r>
    </w:p>
    <w:p w14:paraId="01C28B2D" w14:textId="447B454D"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(1) Za provedbu postupaka čija je procijenjena vrijednost veća od 15.000,00 eura </w:t>
      </w:r>
      <w:r w:rsidR="00294819">
        <w:rPr>
          <w:rFonts w:ascii="Times New Roman" w:eastAsia="Calibri" w:hAnsi="Times New Roman" w:cs="Times New Roman"/>
          <w:sz w:val="24"/>
          <w:szCs w:val="24"/>
        </w:rPr>
        <w:t>ravnatelj</w:t>
      </w:r>
      <w:r w:rsidRPr="00C97644">
        <w:rPr>
          <w:rFonts w:ascii="Times New Roman" w:eastAsia="Calibri" w:hAnsi="Times New Roman" w:cs="Times New Roman"/>
          <w:sz w:val="24"/>
          <w:szCs w:val="24"/>
        </w:rPr>
        <w:t xml:space="preserve"> odlukom imenuje Povjerenstvo za jednostavnu nabavu (u daljnjem tekstu: Povjerenstvo) te određuje njegove obveze i ovlasti u provođenju postupaka jednostavne nabave. </w:t>
      </w:r>
    </w:p>
    <w:p w14:paraId="1F61ED27"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(2) U sastavu Povjerenstva su najmanje tri člana koji ne moraju biti zaposlenici Naručitelja. </w:t>
      </w:r>
    </w:p>
    <w:p w14:paraId="0AD3C6AB"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Obveze i ovlasti Povjerenstva su:</w:t>
      </w:r>
    </w:p>
    <w:p w14:paraId="79793BE6"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3AFBE615"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lastRenderedPageBreak/>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6CB69376" w14:textId="77777777" w:rsidR="004B6B76" w:rsidRPr="00C97644" w:rsidRDefault="004B6B76" w:rsidP="00F97818">
      <w:pPr>
        <w:spacing w:line="300" w:lineRule="atLeast"/>
        <w:jc w:val="both"/>
        <w:rPr>
          <w:rFonts w:ascii="Times New Roman" w:eastAsia="Calibri" w:hAnsi="Times New Roman" w:cs="Times New Roman"/>
          <w:sz w:val="24"/>
          <w:szCs w:val="24"/>
        </w:rPr>
      </w:pPr>
    </w:p>
    <w:p w14:paraId="52244F7F" w14:textId="30AB5D6F"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7</w:t>
      </w:r>
      <w:r w:rsidRPr="00C97644">
        <w:rPr>
          <w:rFonts w:ascii="Times New Roman" w:hAnsi="Times New Roman" w:cs="Times New Roman"/>
          <w:bCs/>
          <w:color w:val="auto"/>
          <w:sz w:val="24"/>
          <w:szCs w:val="24"/>
        </w:rPr>
        <w:t>.</w:t>
      </w:r>
    </w:p>
    <w:p w14:paraId="6E1936F7" w14:textId="61AF9A15"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(1) Za nabavu roba ili usluga procijenjene vrijed</w:t>
      </w:r>
      <w:r w:rsidR="00AE0DB8">
        <w:rPr>
          <w:rFonts w:ascii="Times New Roman" w:eastAsia="Calibri" w:hAnsi="Times New Roman" w:cs="Times New Roman"/>
          <w:sz w:val="24"/>
          <w:szCs w:val="24"/>
        </w:rPr>
        <w:t xml:space="preserve">nosti veće od 15.000,00 eura, a manje od </w:t>
      </w:r>
      <w:r w:rsidRPr="00C97644">
        <w:rPr>
          <w:rFonts w:ascii="Times New Roman" w:eastAsia="Calibri" w:hAnsi="Times New Roman" w:cs="Times New Roman"/>
          <w:sz w:val="24"/>
          <w:szCs w:val="24"/>
        </w:rPr>
        <w:t>25.000,00 eura, odnosno za nabavu radova procijenjene vrijed</w:t>
      </w:r>
      <w:r w:rsidR="00786A19">
        <w:rPr>
          <w:rFonts w:ascii="Times New Roman" w:eastAsia="Calibri" w:hAnsi="Times New Roman" w:cs="Times New Roman"/>
          <w:sz w:val="24"/>
          <w:szCs w:val="24"/>
        </w:rPr>
        <w:t xml:space="preserve">nosti veće od 15.000,00 eura, a manje </w:t>
      </w:r>
      <w:r w:rsidRPr="00C97644">
        <w:rPr>
          <w:rFonts w:ascii="Times New Roman" w:eastAsia="Calibri" w:hAnsi="Times New Roman" w:cs="Times New Roman"/>
          <w:sz w:val="24"/>
          <w:szCs w:val="24"/>
        </w:rPr>
        <w:t xml:space="preserve">45.000,00 eura,  Povjerenstvo </w:t>
      </w:r>
      <w:r w:rsidR="00BC5D8D">
        <w:rPr>
          <w:rFonts w:ascii="Times New Roman" w:eastAsia="Calibri" w:hAnsi="Times New Roman" w:cs="Times New Roman"/>
          <w:sz w:val="24"/>
          <w:szCs w:val="24"/>
        </w:rPr>
        <w:t xml:space="preserve">upućuje </w:t>
      </w:r>
      <w:r w:rsidRPr="00C97644">
        <w:rPr>
          <w:rFonts w:ascii="Times New Roman" w:eastAsia="Calibri" w:hAnsi="Times New Roman" w:cs="Times New Roman"/>
          <w:sz w:val="24"/>
          <w:szCs w:val="24"/>
        </w:rPr>
        <w:t xml:space="preserve">poziv na dostavu ponuda </w:t>
      </w:r>
      <w:r w:rsidR="00BC5D8D">
        <w:rPr>
          <w:rFonts w:ascii="Times New Roman" w:eastAsia="Calibri" w:hAnsi="Times New Roman" w:cs="Times New Roman"/>
          <w:sz w:val="24"/>
          <w:szCs w:val="24"/>
        </w:rPr>
        <w:t>odabranim gospodarskim</w:t>
      </w:r>
      <w:r w:rsidRPr="00C97644">
        <w:rPr>
          <w:rFonts w:ascii="Times New Roman" w:eastAsia="Calibri" w:hAnsi="Times New Roman" w:cs="Times New Roman"/>
          <w:sz w:val="24"/>
          <w:szCs w:val="24"/>
        </w:rPr>
        <w:t xml:space="preserve"> subje</w:t>
      </w:r>
      <w:r w:rsidR="00BC5D8D">
        <w:rPr>
          <w:rFonts w:ascii="Times New Roman" w:eastAsia="Calibri" w:hAnsi="Times New Roman" w:cs="Times New Roman"/>
          <w:sz w:val="24"/>
          <w:szCs w:val="24"/>
        </w:rPr>
        <w:t>k</w:t>
      </w:r>
      <w:r w:rsidRPr="00C97644">
        <w:rPr>
          <w:rFonts w:ascii="Times New Roman" w:eastAsia="Calibri" w:hAnsi="Times New Roman" w:cs="Times New Roman"/>
          <w:sz w:val="24"/>
          <w:szCs w:val="24"/>
        </w:rPr>
        <w:t>t</w:t>
      </w:r>
      <w:r w:rsidR="00BC5D8D">
        <w:rPr>
          <w:rFonts w:ascii="Times New Roman" w:eastAsia="Calibri" w:hAnsi="Times New Roman" w:cs="Times New Roman"/>
          <w:sz w:val="24"/>
          <w:szCs w:val="24"/>
        </w:rPr>
        <w:t>im</w:t>
      </w:r>
      <w:r w:rsidRPr="00C97644">
        <w:rPr>
          <w:rFonts w:ascii="Times New Roman" w:eastAsia="Calibri" w:hAnsi="Times New Roman" w:cs="Times New Roman"/>
          <w:sz w:val="24"/>
          <w:szCs w:val="24"/>
        </w:rPr>
        <w:t>a putem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xml:space="preserve"> te provodi postupak sukladno ovom Pravilniku.</w:t>
      </w:r>
    </w:p>
    <w:p w14:paraId="3FAE140F" w14:textId="4B80543D"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xml:space="preserve"> te provodi postupak sukladno ovom Pravilniku.</w:t>
      </w:r>
    </w:p>
    <w:p w14:paraId="1E204D08" w14:textId="65DA9ECF"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Iznimno, Naručitelj nije obvezan provesti postupak jednostavne nabave putem javne objave u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već ga provodi slanjem poziva na dostavu ponuda putem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xml:space="preserve"> na adresu jednog ili više gospodarskih subjekata:</w:t>
      </w:r>
    </w:p>
    <w:p w14:paraId="73D1D524" w14:textId="437D679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a) ako nije podnesena nijedna ponuda ili nijedna valjana ponuda u prethodno provedenom postupku jednostavne nabave, pod uvjetom da početni ugovorni uvjeti nisu bitno izmijenjeni,</w:t>
      </w:r>
    </w:p>
    <w:p w14:paraId="53EAB007"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b) ako zbog objektivnih razloga predmet nabave može izvršiti, isporučiti ili pružiti samo određeni gospodarski subjekt, i to:</w:t>
      </w:r>
    </w:p>
    <w:p w14:paraId="6D6FD063"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1. ako je predmet nabave stvaranje ili stjecanje jedinstvenog umjetničkog djela ili umjetničke izvedbe,</w:t>
      </w:r>
    </w:p>
    <w:p w14:paraId="759A499E"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2. ako iz tehničkih razloga predmet nabave može isporučiti samo određeni gospodarski subjekt,</w:t>
      </w:r>
    </w:p>
    <w:p w14:paraId="3B0722B7"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ako je to nužno radi zaštite isključivih prava, uključujući prava intelektualnog vlasništva,</w:t>
      </w:r>
    </w:p>
    <w:p w14:paraId="6F7028D6" w14:textId="61FAE951"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c) ako postoji iznimna žurnost uzrokovana događajima koje Naručitelj nije mogao predvidjeti niti na njih utjecati.</w:t>
      </w:r>
    </w:p>
    <w:p w14:paraId="3CDB8783" w14:textId="39E4795D"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(4) Razlozi za primjenu iznimke navode se i obrazlažu u objavi u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w:t>
      </w:r>
    </w:p>
    <w:p w14:paraId="5CCF34A6" w14:textId="3CFBEE16" w:rsidR="004B6B76" w:rsidRPr="00C97644" w:rsidRDefault="004B6B76" w:rsidP="004B6B76">
      <w:pPr>
        <w:jc w:val="both"/>
        <w:rPr>
          <w:rFonts w:ascii="Times New Roman" w:eastAsia="Calibri" w:hAnsi="Times New Roman" w:cs="Times New Roman"/>
          <w:sz w:val="24"/>
          <w:szCs w:val="24"/>
        </w:rPr>
      </w:pPr>
    </w:p>
    <w:p w14:paraId="368AB6B3" w14:textId="2234A2B2" w:rsidR="004B6B76" w:rsidRPr="00C97644" w:rsidRDefault="00F97818" w:rsidP="004B6B76">
      <w:pPr>
        <w:pStyle w:val="Naslov1"/>
        <w:spacing w:before="0" w:after="120" w:line="300" w:lineRule="atLeast"/>
        <w:jc w:val="center"/>
        <w:rPr>
          <w:rFonts w:ascii="Times New Roman" w:hAnsi="Times New Roman" w:cs="Times New Roman"/>
          <w:b/>
          <w:bCs/>
          <w:color w:val="auto"/>
          <w:sz w:val="24"/>
          <w:szCs w:val="24"/>
        </w:rPr>
      </w:pPr>
      <w:r>
        <w:rPr>
          <w:rFonts w:ascii="Times New Roman" w:eastAsia="Calibri" w:hAnsi="Times New Roman" w:cs="Times New Roman"/>
          <w:bCs/>
          <w:color w:val="auto"/>
          <w:sz w:val="24"/>
          <w:szCs w:val="24"/>
        </w:rPr>
        <w:t>Članak 8</w:t>
      </w:r>
      <w:r w:rsidR="004B6B76" w:rsidRPr="00C97644">
        <w:rPr>
          <w:rFonts w:ascii="Times New Roman" w:hAnsi="Times New Roman" w:cs="Times New Roman"/>
          <w:bCs/>
          <w:color w:val="auto"/>
          <w:sz w:val="24"/>
          <w:szCs w:val="24"/>
        </w:rPr>
        <w:t>.</w:t>
      </w:r>
    </w:p>
    <w:p w14:paraId="7971AAAE" w14:textId="48CCA363"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(1) </w:t>
      </w:r>
      <w:r w:rsidR="001E54D9" w:rsidRPr="00C97644">
        <w:rPr>
          <w:rFonts w:ascii="Times New Roman" w:eastAsia="Calibri" w:hAnsi="Times New Roman" w:cs="Times New Roman"/>
          <w:sz w:val="24"/>
          <w:szCs w:val="24"/>
        </w:rPr>
        <w:t>Poziv za dostavu ponude minimalno sadrži: naziv naručitelja, naziv i adresu gospodarskog subjekta, opis predmeta nabave, rok za dostavu ponude (datum i vrijeme), uvjete i zahtjeve koje ponuditelji trebaju ispuniti, način dostave ponude, ugovornu kaznu, uvjete i načine plaćanja, komunikaciju s gospodarskim subjektima i ostale potrebne podatke sukladno sustavu EOJN</w:t>
      </w:r>
      <w:r w:rsidR="00CA5805" w:rsidRPr="00C97644">
        <w:rPr>
          <w:rFonts w:ascii="Times New Roman" w:eastAsia="Calibri" w:hAnsi="Times New Roman" w:cs="Times New Roman"/>
          <w:sz w:val="24"/>
          <w:szCs w:val="24"/>
        </w:rPr>
        <w:t xml:space="preserve"> RH</w:t>
      </w:r>
      <w:r w:rsidR="001E54D9" w:rsidRPr="00C97644">
        <w:rPr>
          <w:rFonts w:ascii="Times New Roman" w:eastAsia="Calibri" w:hAnsi="Times New Roman" w:cs="Times New Roman"/>
          <w:sz w:val="24"/>
          <w:szCs w:val="24"/>
        </w:rPr>
        <w:t>.</w:t>
      </w:r>
    </w:p>
    <w:p w14:paraId="5F9C185B" w14:textId="6903AC58"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(2) </w:t>
      </w:r>
      <w:r w:rsidR="001E54D9" w:rsidRPr="00C97644">
        <w:rPr>
          <w:rFonts w:ascii="Times New Roman" w:eastAsia="Calibri" w:hAnsi="Times New Roman" w:cs="Times New Roman"/>
          <w:sz w:val="24"/>
          <w:szCs w:val="24"/>
        </w:rPr>
        <w:t>U pozivu za dostavu ponude mogu se odrediti i osnove za isključenje i uvjete sposobnosti gospodarskih subjekata te tražiti jamstva ovisno o složenosti predmeta nabave i procijenjenoj vrijednosti, primjenjujući na odgovarajući način odredbe posebnih propisa.</w:t>
      </w:r>
    </w:p>
    <w:p w14:paraId="51C1E751" w14:textId="519E07CC" w:rsidR="001E54D9"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Poziv na dostavu ponuda mora se izraditi na hrvatskom jeziku i latiničnom pismu. Iznimno, poziv na dostavu ponuda ili njezin dio, osim na hrvatskom jeziku i latiničnom pismu, može se izraditi i na nekom drugom službenom jeziku Europske unije.</w:t>
      </w:r>
    </w:p>
    <w:p w14:paraId="1DCA1BB2" w14:textId="671742ED" w:rsidR="004B6B76" w:rsidRPr="00C97644" w:rsidRDefault="001E54D9"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(4) U pozivu za dostavu ponude definira se rok plaćanja od 30 (trideset) dana od dana primitka valjanog elektroničkog računa, koji se temelji na isporuci.</w:t>
      </w:r>
    </w:p>
    <w:p w14:paraId="7C06DA3F" w14:textId="07DE5138" w:rsidR="004B6B76"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w:t>
      </w:r>
      <w:r w:rsidR="001E54D9" w:rsidRPr="00C97644">
        <w:rPr>
          <w:rFonts w:ascii="Times New Roman" w:eastAsia="Calibri" w:hAnsi="Times New Roman" w:cs="Times New Roman"/>
          <w:sz w:val="24"/>
          <w:szCs w:val="24"/>
        </w:rPr>
        <w:t>5) Rok za dostavu ponude treba biti primjeren, ali ne kraći od 3 radna dana, osim u žurnim slučajevima koje je potrebno obrazložiti u zahtjevu za pokretanje postupka nabave.</w:t>
      </w:r>
    </w:p>
    <w:p w14:paraId="76DE965A" w14:textId="64F11D96" w:rsidR="00294819" w:rsidRDefault="00294819" w:rsidP="0069262B">
      <w:pPr>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2948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Naručitelj u pozivu za dostavu ponuda određuje kriterij za odabir ponude: </w:t>
      </w:r>
      <w:r w:rsidRPr="00294819">
        <w:rPr>
          <w:rFonts w:ascii="Times New Roman" w:eastAsia="Calibri" w:hAnsi="Times New Roman" w:cs="Times New Roman"/>
          <w:sz w:val="24"/>
          <w:szCs w:val="24"/>
        </w:rPr>
        <w:t>najniža cijena ili ekonomski najpovoljnija ponuda.</w:t>
      </w:r>
      <w:r>
        <w:rPr>
          <w:rFonts w:ascii="Times New Roman" w:eastAsia="Calibri" w:hAnsi="Times New Roman" w:cs="Times New Roman"/>
          <w:sz w:val="24"/>
          <w:szCs w:val="24"/>
        </w:rPr>
        <w:t xml:space="preserve"> </w:t>
      </w:r>
      <w:r w:rsidRPr="00294819">
        <w:rPr>
          <w:rFonts w:ascii="Times New Roman" w:eastAsia="Calibri" w:hAnsi="Times New Roman" w:cs="Times New Roman"/>
          <w:sz w:val="24"/>
          <w:szCs w:val="24"/>
        </w:rPr>
        <w:t xml:space="preserve">Ako je kriterij odabira ekonomski najpovoljnija ponuda, Povjerenstvo </w:t>
      </w:r>
      <w:r>
        <w:rPr>
          <w:rFonts w:ascii="Times New Roman" w:eastAsia="Calibri" w:hAnsi="Times New Roman" w:cs="Times New Roman"/>
          <w:sz w:val="24"/>
          <w:szCs w:val="24"/>
        </w:rPr>
        <w:t>će propisati elemente i način vrednovanja, od kojih jedan mora biti cijena.</w:t>
      </w:r>
    </w:p>
    <w:p w14:paraId="774A3590" w14:textId="77777777" w:rsidR="00F97818" w:rsidRPr="00C97644" w:rsidRDefault="00F97818" w:rsidP="00F97818">
      <w:pPr>
        <w:spacing w:line="300" w:lineRule="atLeast"/>
        <w:jc w:val="both"/>
        <w:rPr>
          <w:rFonts w:ascii="Times New Roman" w:hAnsi="Times New Roman" w:cs="Times New Roman"/>
          <w:sz w:val="24"/>
          <w:szCs w:val="24"/>
        </w:rPr>
      </w:pPr>
    </w:p>
    <w:p w14:paraId="5D89F884" w14:textId="60F2CC8D" w:rsidR="004B6B76" w:rsidRPr="00C97644" w:rsidRDefault="00F97818" w:rsidP="004B6B76">
      <w:pPr>
        <w:pStyle w:val="Naslov1"/>
        <w:spacing w:before="0" w:after="120" w:line="300" w:lineRule="atLeast"/>
        <w:jc w:val="center"/>
        <w:rPr>
          <w:rFonts w:ascii="Times New Roman" w:hAnsi="Times New Roman" w:cs="Times New Roman"/>
          <w:b/>
          <w:bCs/>
          <w:color w:val="auto"/>
          <w:sz w:val="24"/>
          <w:szCs w:val="24"/>
        </w:rPr>
      </w:pPr>
      <w:r>
        <w:rPr>
          <w:rFonts w:ascii="Times New Roman" w:eastAsia="Calibri" w:hAnsi="Times New Roman" w:cs="Times New Roman"/>
          <w:bCs/>
          <w:color w:val="auto"/>
          <w:sz w:val="24"/>
          <w:szCs w:val="24"/>
        </w:rPr>
        <w:t>Članak 9</w:t>
      </w:r>
      <w:r w:rsidR="004B6B76" w:rsidRPr="00C97644">
        <w:rPr>
          <w:rFonts w:ascii="Times New Roman" w:hAnsi="Times New Roman" w:cs="Times New Roman"/>
          <w:bCs/>
          <w:color w:val="auto"/>
          <w:sz w:val="24"/>
          <w:szCs w:val="24"/>
        </w:rPr>
        <w:t>.</w:t>
      </w:r>
    </w:p>
    <w:p w14:paraId="110FBA9F" w14:textId="64B90E36"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(1) Za vrijeme roka za dostavu ponuda gospodarski subjekti mogu zahtijevati objašnjenja vezano za poziv na dostavu</w:t>
      </w:r>
      <w:r w:rsidR="007E4926" w:rsidRPr="00C97644">
        <w:rPr>
          <w:rFonts w:ascii="Times New Roman" w:eastAsia="Calibri" w:hAnsi="Times New Roman" w:cs="Times New Roman"/>
          <w:sz w:val="24"/>
          <w:szCs w:val="24"/>
        </w:rPr>
        <w:t xml:space="preserve"> ponuda, isključivo elektronskim putem kroz sustav EOJN RH, </w:t>
      </w:r>
      <w:r w:rsidRPr="00C97644">
        <w:rPr>
          <w:rFonts w:ascii="Times New Roman" w:eastAsia="Calibri" w:hAnsi="Times New Roman" w:cs="Times New Roman"/>
          <w:sz w:val="24"/>
          <w:szCs w:val="24"/>
        </w:rPr>
        <w:t xml:space="preserve"> najkasnije tijekom </w:t>
      </w:r>
      <w:r w:rsidR="007E4926" w:rsidRPr="00C97644">
        <w:rPr>
          <w:rFonts w:ascii="Times New Roman" w:eastAsia="Calibri" w:hAnsi="Times New Roman" w:cs="Times New Roman"/>
          <w:sz w:val="24"/>
          <w:szCs w:val="24"/>
        </w:rPr>
        <w:t>drugog</w:t>
      </w:r>
      <w:r w:rsidRPr="00C97644">
        <w:rPr>
          <w:rFonts w:ascii="Times New Roman" w:eastAsia="Calibri" w:hAnsi="Times New Roman" w:cs="Times New Roman"/>
          <w:sz w:val="24"/>
          <w:szCs w:val="24"/>
        </w:rPr>
        <w:t xml:space="preserve"> dana prije roka određenog za dostavu ponuda</w:t>
      </w:r>
      <w:r w:rsidRPr="00C97644">
        <w:rPr>
          <w:rFonts w:ascii="Times New Roman" w:hAnsi="Times New Roman" w:cs="Times New Roman"/>
          <w:sz w:val="24"/>
          <w:szCs w:val="24"/>
        </w:rPr>
        <w:t>.</w:t>
      </w:r>
    </w:p>
    <w:p w14:paraId="237710FF" w14:textId="1C412460"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lastRenderedPageBreak/>
        <w:t>(2) Pod uvjetom da je zahtjev dostavljen pravodobno, Naručitelj je obvezan odgovor staviti na raspolaganje svima objavom na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xml:space="preserve"> najkasnije dan prije roka određenog za dostavu ponuda</w:t>
      </w:r>
      <w:r w:rsidRPr="00C97644">
        <w:rPr>
          <w:rFonts w:ascii="Times New Roman" w:hAnsi="Times New Roman" w:cs="Times New Roman"/>
          <w:sz w:val="24"/>
          <w:szCs w:val="24"/>
        </w:rPr>
        <w:t>.</w:t>
      </w:r>
    </w:p>
    <w:p w14:paraId="29D3D90F" w14:textId="2A631ADD"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(3) U slučaju bitne izmjene poziva na dostavu ponuda Naručitelj je dužan razmjerno produžiti rok za dostavu ponuda</w:t>
      </w:r>
      <w:r w:rsidRPr="00C97644">
        <w:rPr>
          <w:rFonts w:ascii="Times New Roman" w:hAnsi="Times New Roman" w:cs="Times New Roman"/>
          <w:sz w:val="24"/>
          <w:szCs w:val="24"/>
        </w:rPr>
        <w:t>.</w:t>
      </w:r>
    </w:p>
    <w:p w14:paraId="249EEA6C" w14:textId="4B5A40D6" w:rsidR="007E4926" w:rsidRDefault="007E4926" w:rsidP="0069262B">
      <w:pPr>
        <w:jc w:val="both"/>
        <w:rPr>
          <w:rFonts w:ascii="Times New Roman" w:hAnsi="Times New Roman" w:cs="Times New Roman"/>
          <w:sz w:val="24"/>
          <w:szCs w:val="24"/>
        </w:rPr>
      </w:pPr>
      <w:r w:rsidRPr="00C97644">
        <w:rPr>
          <w:rFonts w:ascii="Times New Roman" w:hAnsi="Times New Roman" w:cs="Times New Roman"/>
          <w:sz w:val="24"/>
          <w:szCs w:val="24"/>
        </w:rPr>
        <w:t>(4) Za vrijeme roka za dostavu ponuda, uvjeti navedeni u pozivu za dostavu ponude mogu se iz opravdanih razloga izmijeniti o čemu se obavijest i izmjena odmah dostavljaju pozvanim subjektima unutar modula EOJN RH.</w:t>
      </w:r>
    </w:p>
    <w:p w14:paraId="60763E63" w14:textId="77777777" w:rsidR="00F97818" w:rsidRPr="00C97644" w:rsidRDefault="00F97818" w:rsidP="00025FD2">
      <w:pPr>
        <w:spacing w:line="300" w:lineRule="atLeast"/>
        <w:jc w:val="both"/>
        <w:rPr>
          <w:rFonts w:ascii="Times New Roman" w:hAnsi="Times New Roman" w:cs="Times New Roman"/>
          <w:sz w:val="24"/>
          <w:szCs w:val="24"/>
        </w:rPr>
      </w:pPr>
    </w:p>
    <w:p w14:paraId="51B4EB7D" w14:textId="24FC04E8"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Članak 1</w:t>
      </w:r>
      <w:r w:rsidR="00F97818">
        <w:rPr>
          <w:rFonts w:ascii="Times New Roman" w:eastAsia="Calibri" w:hAnsi="Times New Roman" w:cs="Times New Roman"/>
          <w:bCs/>
          <w:color w:val="auto"/>
          <w:sz w:val="24"/>
          <w:szCs w:val="24"/>
        </w:rPr>
        <w:t>0</w:t>
      </w:r>
      <w:r w:rsidRPr="00C97644">
        <w:rPr>
          <w:rFonts w:ascii="Times New Roman" w:hAnsi="Times New Roman" w:cs="Times New Roman"/>
          <w:bCs/>
          <w:color w:val="auto"/>
          <w:sz w:val="24"/>
          <w:szCs w:val="24"/>
        </w:rPr>
        <w:t>.</w:t>
      </w:r>
    </w:p>
    <w:p w14:paraId="24BAE9E9" w14:textId="60FB224C"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(1) Ponuda mora biti izrađena prema zahtjevima iz poziva za dostavu ponuda. Ponuditelj izražava cijenu ponude u eurima. </w:t>
      </w:r>
      <w:bookmarkStart w:id="0" w:name="_Hlk50545017"/>
    </w:p>
    <w:p w14:paraId="31AC5EC5" w14:textId="013871A4"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(2) Pod uvjetima i ograničenjima iz </w:t>
      </w:r>
      <w:r w:rsidR="00580D47">
        <w:rPr>
          <w:rFonts w:ascii="Times New Roman" w:eastAsia="Calibri" w:hAnsi="Times New Roman" w:cs="Times New Roman"/>
          <w:sz w:val="24"/>
          <w:szCs w:val="24"/>
        </w:rPr>
        <w:t xml:space="preserve">Zakona o javnoj nabavi </w:t>
      </w:r>
      <w:r w:rsidRPr="00C97644">
        <w:rPr>
          <w:rFonts w:ascii="Times New Roman" w:eastAsia="Calibri" w:hAnsi="Times New Roman" w:cs="Times New Roman"/>
          <w:sz w:val="24"/>
          <w:szCs w:val="24"/>
        </w:rPr>
        <w:t xml:space="preserve">ili </w:t>
      </w:r>
      <w:r w:rsidR="00580D47">
        <w:rPr>
          <w:rFonts w:ascii="Times New Roman" w:eastAsia="Calibri" w:hAnsi="Times New Roman" w:cs="Times New Roman"/>
          <w:sz w:val="24"/>
          <w:szCs w:val="24"/>
        </w:rPr>
        <w:t>poziva</w:t>
      </w:r>
      <w:r w:rsidRPr="00C97644">
        <w:rPr>
          <w:rFonts w:ascii="Times New Roman" w:eastAsia="Calibri" w:hAnsi="Times New Roman" w:cs="Times New Roman"/>
          <w:sz w:val="24"/>
          <w:szCs w:val="24"/>
        </w:rPr>
        <w:t xml:space="preserve"> na dostavu ponuda, ponudi</w:t>
      </w:r>
      <w:r w:rsidR="00580D47">
        <w:rPr>
          <w:rFonts w:ascii="Times New Roman" w:eastAsia="Calibri" w:hAnsi="Times New Roman" w:cs="Times New Roman"/>
          <w:sz w:val="24"/>
          <w:szCs w:val="24"/>
        </w:rPr>
        <w:t xml:space="preserve">telji u ponudi mogu uključiti i </w:t>
      </w:r>
      <w:r w:rsidRPr="00C97644">
        <w:rPr>
          <w:rFonts w:ascii="Times New Roman" w:eastAsia="Calibri" w:hAnsi="Times New Roman" w:cs="Times New Roman"/>
          <w:sz w:val="24"/>
          <w:szCs w:val="24"/>
        </w:rPr>
        <w:t xml:space="preserve">druge gospodarske subjekte u svojstvu </w:t>
      </w:r>
      <w:proofErr w:type="spellStart"/>
      <w:r w:rsidRPr="00C97644">
        <w:rPr>
          <w:rFonts w:ascii="Times New Roman" w:eastAsia="Calibri" w:hAnsi="Times New Roman" w:cs="Times New Roman"/>
          <w:sz w:val="24"/>
          <w:szCs w:val="24"/>
        </w:rPr>
        <w:t>podugovaratelja</w:t>
      </w:r>
      <w:proofErr w:type="spellEnd"/>
      <w:r w:rsidRPr="00C97644">
        <w:rPr>
          <w:rFonts w:ascii="Times New Roman" w:eastAsia="Calibri" w:hAnsi="Times New Roman" w:cs="Times New Roman"/>
          <w:sz w:val="24"/>
          <w:szCs w:val="24"/>
        </w:rPr>
        <w:t>.</w:t>
      </w:r>
    </w:p>
    <w:bookmarkEnd w:id="0"/>
    <w:p w14:paraId="5C30DA58" w14:textId="77777777" w:rsidR="00F97818" w:rsidRDefault="00F97818" w:rsidP="00F97818">
      <w:pPr>
        <w:pStyle w:val="Naslov1"/>
        <w:spacing w:before="0" w:after="0" w:line="300" w:lineRule="atLeast"/>
        <w:jc w:val="center"/>
        <w:rPr>
          <w:rFonts w:ascii="Times New Roman" w:eastAsia="Times New Roman" w:hAnsi="Times New Roman" w:cs="Times New Roman"/>
          <w:b/>
          <w:color w:val="auto"/>
          <w:sz w:val="24"/>
          <w:szCs w:val="24"/>
        </w:rPr>
      </w:pPr>
    </w:p>
    <w:p w14:paraId="4DE08093" w14:textId="730E21FE"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Članak 1</w:t>
      </w:r>
      <w:r w:rsidR="00F97818">
        <w:rPr>
          <w:rFonts w:ascii="Times New Roman" w:eastAsia="Calibri" w:hAnsi="Times New Roman" w:cs="Times New Roman"/>
          <w:bCs/>
          <w:color w:val="auto"/>
          <w:sz w:val="24"/>
          <w:szCs w:val="24"/>
        </w:rPr>
        <w:t>1</w:t>
      </w:r>
      <w:r w:rsidRPr="00C97644">
        <w:rPr>
          <w:rFonts w:ascii="Times New Roman" w:hAnsi="Times New Roman" w:cs="Times New Roman"/>
          <w:bCs/>
          <w:color w:val="auto"/>
          <w:sz w:val="24"/>
          <w:szCs w:val="24"/>
        </w:rPr>
        <w:t>.</w:t>
      </w:r>
    </w:p>
    <w:p w14:paraId="38B15E65" w14:textId="34AD41B8"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(1) Protekom roka za dostavu ponuda Povjerenstvo otvara i provjerava ponude, a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xml:space="preserve"> generira zapisnik o otvaranju ponuda.</w:t>
      </w:r>
    </w:p>
    <w:p w14:paraId="1662AA1C" w14:textId="71697A11"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(2) Ponude otvara najmanje jedan član Povjerenstva</w:t>
      </w:r>
      <w:r w:rsidR="007529A8" w:rsidRPr="00C97644">
        <w:rPr>
          <w:rFonts w:ascii="Times New Roman" w:eastAsia="Calibri" w:hAnsi="Times New Roman" w:cs="Times New Roman"/>
          <w:sz w:val="24"/>
          <w:szCs w:val="24"/>
        </w:rPr>
        <w:t xml:space="preserve"> i otvaranje ponuda </w:t>
      </w:r>
      <w:r w:rsidRPr="00C97644">
        <w:rPr>
          <w:rFonts w:ascii="Times New Roman" w:eastAsia="Calibri" w:hAnsi="Times New Roman" w:cs="Times New Roman"/>
          <w:sz w:val="24"/>
          <w:szCs w:val="24"/>
        </w:rPr>
        <w:t xml:space="preserve">nije javno. </w:t>
      </w:r>
    </w:p>
    <w:p w14:paraId="6224AC4B" w14:textId="77FEFD66"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w:t>
      </w:r>
      <w:r w:rsidR="007529A8" w:rsidRPr="00C97644">
        <w:rPr>
          <w:rFonts w:ascii="Times New Roman" w:eastAsia="Calibri" w:hAnsi="Times New Roman" w:cs="Times New Roman"/>
          <w:sz w:val="24"/>
          <w:szCs w:val="24"/>
        </w:rPr>
        <w:t>3</w:t>
      </w:r>
      <w:r w:rsidR="00580D47">
        <w:rPr>
          <w:rFonts w:ascii="Times New Roman" w:eastAsia="Calibri" w:hAnsi="Times New Roman" w:cs="Times New Roman"/>
          <w:sz w:val="24"/>
          <w:szCs w:val="24"/>
        </w:rPr>
        <w:t>) U slučaju da se</w:t>
      </w:r>
      <w:r w:rsidRPr="00C97644">
        <w:rPr>
          <w:rFonts w:ascii="Times New Roman" w:eastAsia="Calibri" w:hAnsi="Times New Roman" w:cs="Times New Roman"/>
          <w:sz w:val="24"/>
          <w:szCs w:val="24"/>
        </w:rPr>
        <w:t xml:space="preserve"> postupak </w:t>
      </w:r>
      <w:r w:rsidR="00580D47">
        <w:rPr>
          <w:rFonts w:ascii="Times New Roman" w:eastAsia="Calibri" w:hAnsi="Times New Roman" w:cs="Times New Roman"/>
          <w:sz w:val="24"/>
          <w:szCs w:val="24"/>
        </w:rPr>
        <w:t>provodi</w:t>
      </w:r>
      <w:r w:rsidRPr="00C97644">
        <w:rPr>
          <w:rFonts w:ascii="Times New Roman" w:eastAsia="Calibri" w:hAnsi="Times New Roman" w:cs="Times New Roman"/>
          <w:sz w:val="24"/>
          <w:szCs w:val="24"/>
        </w:rPr>
        <w:t xml:space="preserve"> </w:t>
      </w:r>
      <w:r w:rsidR="00580D47">
        <w:rPr>
          <w:rFonts w:ascii="Times New Roman" w:eastAsia="Calibri" w:hAnsi="Times New Roman" w:cs="Times New Roman"/>
          <w:sz w:val="24"/>
          <w:szCs w:val="24"/>
        </w:rPr>
        <w:t>javnom objavom</w:t>
      </w:r>
      <w:r w:rsidRPr="00C97644">
        <w:rPr>
          <w:rFonts w:ascii="Times New Roman" w:eastAsia="Calibri" w:hAnsi="Times New Roman" w:cs="Times New Roman"/>
          <w:sz w:val="24"/>
          <w:szCs w:val="24"/>
        </w:rPr>
        <w:t xml:space="preserve"> poziva na dostavu ponuda putem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generirani zapisnik o otvaranju ponuda</w:t>
      </w:r>
      <w:r w:rsidR="00580D47" w:rsidRPr="00580D47">
        <w:t xml:space="preserve"> </w:t>
      </w:r>
      <w:r w:rsidR="00580D47" w:rsidRPr="00580D47">
        <w:rPr>
          <w:rFonts w:ascii="Times New Roman" w:eastAsia="Calibri" w:hAnsi="Times New Roman" w:cs="Times New Roman"/>
          <w:sz w:val="24"/>
          <w:szCs w:val="24"/>
        </w:rPr>
        <w:t>javno se objavljuje</w:t>
      </w:r>
      <w:r w:rsidRPr="00580D47">
        <w:rPr>
          <w:rFonts w:ascii="Times New Roman" w:eastAsia="Calibri" w:hAnsi="Times New Roman" w:cs="Times New Roman"/>
          <w:sz w:val="24"/>
          <w:szCs w:val="24"/>
        </w:rPr>
        <w:t>.</w:t>
      </w:r>
    </w:p>
    <w:p w14:paraId="33F294F6" w14:textId="77777777" w:rsidR="004B6B76" w:rsidRPr="00C97644" w:rsidRDefault="004B6B76" w:rsidP="00F97818">
      <w:pPr>
        <w:spacing w:line="300" w:lineRule="atLeast"/>
        <w:jc w:val="both"/>
        <w:rPr>
          <w:rFonts w:ascii="Times New Roman" w:hAnsi="Times New Roman" w:cs="Times New Roman"/>
          <w:sz w:val="24"/>
          <w:szCs w:val="24"/>
        </w:rPr>
      </w:pPr>
    </w:p>
    <w:p w14:paraId="7C49616D" w14:textId="10056C23"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Članak 1</w:t>
      </w:r>
      <w:r w:rsidR="00F97818">
        <w:rPr>
          <w:rFonts w:ascii="Times New Roman" w:eastAsia="Calibri" w:hAnsi="Times New Roman" w:cs="Times New Roman"/>
          <w:bCs/>
          <w:color w:val="auto"/>
          <w:sz w:val="24"/>
          <w:szCs w:val="24"/>
        </w:rPr>
        <w:t>2</w:t>
      </w:r>
      <w:r w:rsidRPr="00C97644">
        <w:rPr>
          <w:rFonts w:ascii="Times New Roman" w:hAnsi="Times New Roman" w:cs="Times New Roman"/>
          <w:bCs/>
          <w:color w:val="auto"/>
          <w:sz w:val="24"/>
          <w:szCs w:val="24"/>
        </w:rPr>
        <w:t>.</w:t>
      </w:r>
      <w:r w:rsidR="007529A8" w:rsidRPr="00C97644">
        <w:rPr>
          <w:rFonts w:ascii="Times New Roman" w:hAnsi="Times New Roman" w:cs="Times New Roman"/>
          <w:bCs/>
          <w:color w:val="auto"/>
          <w:sz w:val="24"/>
          <w:szCs w:val="24"/>
        </w:rPr>
        <w:t xml:space="preserve"> </w:t>
      </w:r>
    </w:p>
    <w:p w14:paraId="262B9E6A" w14:textId="56350EAB" w:rsidR="004B6B76" w:rsidRPr="00C97644" w:rsidRDefault="004B6B76" w:rsidP="0069262B">
      <w:pPr>
        <w:jc w:val="both"/>
        <w:rPr>
          <w:rFonts w:ascii="Times New Roman" w:eastAsia="Calibri" w:hAnsi="Times New Roman" w:cs="Times New Roman"/>
          <w:bCs/>
          <w:sz w:val="24"/>
          <w:szCs w:val="24"/>
        </w:rPr>
      </w:pPr>
      <w:r w:rsidRPr="00C97644">
        <w:rPr>
          <w:rFonts w:ascii="Times New Roman" w:eastAsia="Calibri" w:hAnsi="Times New Roman" w:cs="Times New Roman"/>
          <w:bCs/>
          <w:sz w:val="24"/>
          <w:szCs w:val="24"/>
        </w:rPr>
        <w:t>(1)</w:t>
      </w:r>
      <w:r w:rsidRPr="00C97644">
        <w:rPr>
          <w:rFonts w:ascii="Times New Roman" w:eastAsia="Calibri" w:hAnsi="Times New Roman" w:cs="Times New Roman"/>
          <w:b/>
          <w:sz w:val="24"/>
          <w:szCs w:val="24"/>
        </w:rPr>
        <w:t xml:space="preserve"> </w:t>
      </w:r>
      <w:r w:rsidR="005E4AED" w:rsidRPr="00C97644">
        <w:rPr>
          <w:rFonts w:ascii="Times New Roman" w:eastAsia="Calibri" w:hAnsi="Times New Roman" w:cs="Times New Roman"/>
          <w:bCs/>
          <w:sz w:val="24"/>
          <w:szCs w:val="24"/>
        </w:rPr>
        <w:t>Na temelju kriterija za odabir  ponuda (najniža cijena ili ekonomski najpovoljnija ponuda), članovi stručnog povjerenstva provode pregled i ocjenu ponuda te kroz sustav EOJN RH izrađuju i potpisuju Zapisnik o pregledu i ocjeni ponuda u kojem predlažu odabir najpovoljnije ponude ili poništenje postupka.</w:t>
      </w:r>
    </w:p>
    <w:p w14:paraId="460705A0" w14:textId="2A23C4AE"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(2)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w:t>
      </w:r>
      <w:r w:rsidR="00E02E3D">
        <w:rPr>
          <w:rFonts w:ascii="Times New Roman" w:eastAsia="Calibri" w:hAnsi="Times New Roman" w:cs="Times New Roman"/>
          <w:sz w:val="24"/>
          <w:szCs w:val="24"/>
        </w:rPr>
        <w:t>obavlja</w:t>
      </w:r>
      <w:r w:rsidRPr="00C97644">
        <w:rPr>
          <w:rFonts w:ascii="Times New Roman" w:eastAsia="Calibri" w:hAnsi="Times New Roman" w:cs="Times New Roman"/>
          <w:sz w:val="24"/>
          <w:szCs w:val="24"/>
        </w:rPr>
        <w:t xml:space="preserve"> se putem EOJN</w:t>
      </w:r>
      <w:r w:rsidR="00CA5805"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w:t>
      </w:r>
    </w:p>
    <w:p w14:paraId="166FA4F8" w14:textId="36A3562E"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w:t>
      </w:r>
      <w:r w:rsidR="005E4AED" w:rsidRPr="00C97644">
        <w:rPr>
          <w:rFonts w:ascii="Times New Roman" w:eastAsia="Calibri" w:hAnsi="Times New Roman" w:cs="Times New Roman"/>
          <w:sz w:val="24"/>
          <w:szCs w:val="24"/>
        </w:rPr>
        <w:t>3</w:t>
      </w:r>
      <w:r w:rsidRPr="00C97644">
        <w:rPr>
          <w:rFonts w:ascii="Times New Roman" w:eastAsia="Calibri" w:hAnsi="Times New Roman" w:cs="Times New Roman"/>
          <w:sz w:val="24"/>
          <w:szCs w:val="24"/>
        </w:rPr>
        <w:t>) Ponudbeni list, troškovnik</w:t>
      </w:r>
      <w:r w:rsidRPr="00C97644">
        <w:rPr>
          <w:rFonts w:ascii="Times New Roman" w:hAnsi="Times New Roman" w:cs="Times New Roman"/>
          <w:sz w:val="24"/>
          <w:szCs w:val="24"/>
        </w:rPr>
        <w:t>,</w:t>
      </w:r>
      <w:r w:rsidRPr="00C97644">
        <w:rPr>
          <w:rFonts w:ascii="Times New Roman" w:eastAsia="Calibri" w:hAnsi="Times New Roman" w:cs="Times New Roman"/>
          <w:sz w:val="24"/>
          <w:szCs w:val="24"/>
        </w:rPr>
        <w:t xml:space="preserve"> jamstvo za ozbiljnost ponude i ESPD obrazac ne smatraju se određenim dokumentima koji nedostaju te Naručitelj ne smije zatražiti ponuditelja da iste dostavi tijekom pregleda i ocjene ponuda.</w:t>
      </w:r>
    </w:p>
    <w:p w14:paraId="54186967" w14:textId="04221736"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w:t>
      </w:r>
      <w:r w:rsidR="005E4AED" w:rsidRPr="00C97644">
        <w:rPr>
          <w:rFonts w:ascii="Times New Roman" w:eastAsia="Calibri" w:hAnsi="Times New Roman" w:cs="Times New Roman"/>
          <w:sz w:val="24"/>
          <w:szCs w:val="24"/>
        </w:rPr>
        <w:t>4</w:t>
      </w:r>
      <w:r w:rsidRPr="00C97644">
        <w:rPr>
          <w:rFonts w:ascii="Times New Roman" w:eastAsia="Calibri" w:hAnsi="Times New Roman" w:cs="Times New Roman"/>
          <w:sz w:val="24"/>
          <w:szCs w:val="24"/>
        </w:rPr>
        <w:t>) Navedeno postupanje ne smije dovesti do pregovaranja vezano za kriterij za odabir ponude.</w:t>
      </w:r>
    </w:p>
    <w:p w14:paraId="5D80EAEC" w14:textId="77777777" w:rsidR="00F97818" w:rsidRDefault="00F97818" w:rsidP="00F97818">
      <w:pPr>
        <w:pStyle w:val="Naslov1"/>
        <w:spacing w:before="0" w:after="0" w:line="300" w:lineRule="atLeast"/>
        <w:jc w:val="center"/>
        <w:rPr>
          <w:rFonts w:ascii="Times New Roman" w:eastAsia="Calibri" w:hAnsi="Times New Roman" w:cs="Times New Roman"/>
          <w:bCs/>
          <w:color w:val="auto"/>
          <w:sz w:val="24"/>
          <w:szCs w:val="24"/>
        </w:rPr>
      </w:pPr>
    </w:p>
    <w:p w14:paraId="12977105" w14:textId="143808B1"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13</w:t>
      </w:r>
      <w:r w:rsidRPr="00C97644">
        <w:rPr>
          <w:rFonts w:ascii="Times New Roman" w:hAnsi="Times New Roman" w:cs="Times New Roman"/>
          <w:bCs/>
          <w:color w:val="auto"/>
          <w:sz w:val="24"/>
          <w:szCs w:val="24"/>
        </w:rPr>
        <w:t>.</w:t>
      </w:r>
    </w:p>
    <w:p w14:paraId="56D778CC" w14:textId="238C552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(1) Zapisnik o otvaranju</w:t>
      </w:r>
      <w:r w:rsidR="00351110" w:rsidRPr="00C97644">
        <w:rPr>
          <w:rFonts w:ascii="Times New Roman" w:eastAsia="Calibri" w:hAnsi="Times New Roman" w:cs="Times New Roman"/>
          <w:sz w:val="24"/>
          <w:szCs w:val="24"/>
        </w:rPr>
        <w:t xml:space="preserve"> i Z</w:t>
      </w:r>
      <w:r w:rsidRPr="00C97644">
        <w:rPr>
          <w:rFonts w:ascii="Times New Roman" w:eastAsia="Calibri" w:hAnsi="Times New Roman" w:cs="Times New Roman"/>
          <w:sz w:val="24"/>
          <w:szCs w:val="24"/>
        </w:rPr>
        <w:t xml:space="preserve">apisnik o pregledu i ocjeni ponuda za nabave čija je procijenjena vrijednost veća od 15.000,00 eura potpisuje Povjerenstvo te predlaže </w:t>
      </w:r>
      <w:r w:rsidR="00F97818">
        <w:rPr>
          <w:rFonts w:ascii="Times New Roman" w:eastAsia="Calibri" w:hAnsi="Times New Roman" w:cs="Times New Roman"/>
          <w:sz w:val="24"/>
          <w:szCs w:val="24"/>
        </w:rPr>
        <w:t>ravnatelju</w:t>
      </w:r>
      <w:r w:rsidRPr="00C97644">
        <w:rPr>
          <w:rFonts w:ascii="Times New Roman" w:eastAsia="Calibri" w:hAnsi="Times New Roman" w:cs="Times New Roman"/>
          <w:sz w:val="24"/>
          <w:szCs w:val="24"/>
        </w:rPr>
        <w:t xml:space="preserve"> donošenje odluke o odabiru ili odluke o poništenju postupka</w:t>
      </w:r>
      <w:r w:rsidRPr="00C97644">
        <w:rPr>
          <w:rFonts w:ascii="Times New Roman" w:hAnsi="Times New Roman" w:cs="Times New Roman"/>
          <w:sz w:val="24"/>
          <w:szCs w:val="24"/>
        </w:rPr>
        <w:t>.</w:t>
      </w:r>
    </w:p>
    <w:p w14:paraId="0FE76278" w14:textId="4C06945F" w:rsidR="006E26A9" w:rsidRPr="00C97644" w:rsidRDefault="00F97818" w:rsidP="0069262B">
      <w:pPr>
        <w:jc w:val="both"/>
        <w:rPr>
          <w:rFonts w:ascii="Times New Roman" w:hAnsi="Times New Roman" w:cs="Times New Roman"/>
          <w:sz w:val="24"/>
          <w:szCs w:val="24"/>
        </w:rPr>
      </w:pPr>
      <w:r>
        <w:rPr>
          <w:rFonts w:ascii="Times New Roman" w:hAnsi="Times New Roman" w:cs="Times New Roman"/>
          <w:sz w:val="24"/>
          <w:szCs w:val="24"/>
        </w:rPr>
        <w:t>(2) Ravnatelj o</w:t>
      </w:r>
      <w:r w:rsidR="006E26A9" w:rsidRPr="00C97644">
        <w:rPr>
          <w:rFonts w:ascii="Times New Roman" w:hAnsi="Times New Roman" w:cs="Times New Roman"/>
          <w:sz w:val="24"/>
          <w:szCs w:val="24"/>
        </w:rPr>
        <w:t>dluku donosi najkasnije u roku od 15 (petnaest) dana od dana otvaranja ponuda, osim ako nije drugačije određeno pozivom na dostavu ponuda.</w:t>
      </w:r>
    </w:p>
    <w:p w14:paraId="23421BDA" w14:textId="77777777" w:rsidR="004B6B76" w:rsidRPr="00C97644" w:rsidRDefault="004B6B76" w:rsidP="00F97818">
      <w:pPr>
        <w:spacing w:line="300" w:lineRule="atLeast"/>
        <w:jc w:val="both"/>
        <w:rPr>
          <w:rFonts w:ascii="Times New Roman" w:hAnsi="Times New Roman" w:cs="Times New Roman"/>
          <w:sz w:val="24"/>
          <w:szCs w:val="24"/>
        </w:rPr>
      </w:pPr>
    </w:p>
    <w:p w14:paraId="3A3349B2" w14:textId="676F90A2"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14</w:t>
      </w:r>
      <w:r w:rsidRPr="00C97644">
        <w:rPr>
          <w:rFonts w:ascii="Times New Roman" w:hAnsi="Times New Roman" w:cs="Times New Roman"/>
          <w:bCs/>
          <w:color w:val="auto"/>
          <w:sz w:val="24"/>
          <w:szCs w:val="24"/>
        </w:rPr>
        <w:t>.</w:t>
      </w:r>
    </w:p>
    <w:p w14:paraId="5C9F00C9" w14:textId="1802C796" w:rsidR="004B6B76" w:rsidRPr="00C97644" w:rsidRDefault="004B6B76" w:rsidP="0069262B">
      <w:pPr>
        <w:jc w:val="both"/>
        <w:rPr>
          <w:rFonts w:ascii="Times New Roman" w:hAnsi="Times New Roman" w:cs="Times New Roman"/>
          <w:bCs/>
          <w:sz w:val="24"/>
          <w:szCs w:val="24"/>
        </w:rPr>
      </w:pPr>
      <w:r w:rsidRPr="00C97644">
        <w:rPr>
          <w:rFonts w:ascii="Times New Roman" w:eastAsia="Calibri" w:hAnsi="Times New Roman" w:cs="Times New Roman"/>
          <w:bCs/>
          <w:sz w:val="24"/>
          <w:szCs w:val="24"/>
        </w:rPr>
        <w:t>(1) Naručitelj će odbiti ponude ako</w:t>
      </w:r>
      <w:r w:rsidR="00580D47">
        <w:rPr>
          <w:rFonts w:ascii="Times New Roman" w:eastAsia="Calibri" w:hAnsi="Times New Roman" w:cs="Times New Roman"/>
          <w:bCs/>
          <w:sz w:val="24"/>
          <w:szCs w:val="24"/>
        </w:rPr>
        <w:t>,</w:t>
      </w:r>
      <w:r w:rsidRPr="00C97644">
        <w:rPr>
          <w:rFonts w:ascii="Times New Roman" w:eastAsia="Calibri" w:hAnsi="Times New Roman" w:cs="Times New Roman"/>
          <w:bCs/>
          <w:sz w:val="24"/>
          <w:szCs w:val="24"/>
        </w:rPr>
        <w:t xml:space="preserve"> </w:t>
      </w:r>
      <w:r w:rsidR="00580D47" w:rsidRPr="00C97644">
        <w:rPr>
          <w:rFonts w:ascii="Times New Roman" w:eastAsia="Calibri" w:hAnsi="Times New Roman" w:cs="Times New Roman"/>
          <w:bCs/>
          <w:sz w:val="24"/>
          <w:szCs w:val="24"/>
        </w:rPr>
        <w:t>pregledom i ocjenom ponuda</w:t>
      </w:r>
      <w:r w:rsidR="00580D47">
        <w:rPr>
          <w:rFonts w:ascii="Times New Roman" w:eastAsia="Calibri" w:hAnsi="Times New Roman" w:cs="Times New Roman"/>
          <w:bCs/>
          <w:sz w:val="24"/>
          <w:szCs w:val="24"/>
        </w:rPr>
        <w:t>,</w:t>
      </w:r>
      <w:r w:rsidR="00580D47" w:rsidRPr="00C97644">
        <w:rPr>
          <w:rFonts w:ascii="Times New Roman" w:eastAsia="Calibri" w:hAnsi="Times New Roman" w:cs="Times New Roman"/>
          <w:bCs/>
          <w:sz w:val="24"/>
          <w:szCs w:val="24"/>
        </w:rPr>
        <w:t xml:space="preserve"> </w:t>
      </w:r>
      <w:r w:rsidRPr="00C97644">
        <w:rPr>
          <w:rFonts w:ascii="Times New Roman" w:eastAsia="Calibri" w:hAnsi="Times New Roman" w:cs="Times New Roman"/>
          <w:bCs/>
          <w:sz w:val="24"/>
          <w:szCs w:val="24"/>
        </w:rPr>
        <w:t xml:space="preserve">utvrdi da je ponuda nepravilna, neprihvatljiva ili neprikladna.  </w:t>
      </w:r>
    </w:p>
    <w:p w14:paraId="5AEE1807"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(2) Nepravilna ponuda je ponuda koja nije u skladu s pozivom na dostavu ponuda ili je primljena izvan roka za dostavu ponuda ili postoje dokazi o tajnom sporazumu ili korupciji ili nije rezultat </w:t>
      </w:r>
      <w:r w:rsidRPr="00C97644">
        <w:rPr>
          <w:rFonts w:ascii="Times New Roman" w:eastAsia="Calibri" w:hAnsi="Times New Roman" w:cs="Times New Roman"/>
          <w:sz w:val="24"/>
          <w:szCs w:val="24"/>
        </w:rPr>
        <w:lastRenderedPageBreak/>
        <w:t>tržišnog natjecanja ili je Naručitelj utvrdio da je cijena ponude izuzetno niska ili se radi o ponudi ponuditelja koji nije prihvatio ispravak računske pogreške.</w:t>
      </w:r>
    </w:p>
    <w:p w14:paraId="7B1CABCA" w14:textId="2941FF1F"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(3) Neprihvatljiva ponuda je ponuda čija cijena prelazi procijenjenu vrijednost nabave, odnosno osigurana novčana sredstva Naručitelja za nabavu</w:t>
      </w:r>
      <w:r w:rsidR="00B15744" w:rsidRPr="00C97644">
        <w:rPr>
          <w:rFonts w:ascii="Times New Roman" w:hAnsi="Times New Roman" w:cs="Times New Roman"/>
          <w:sz w:val="24"/>
          <w:szCs w:val="24"/>
        </w:rPr>
        <w:t xml:space="preserve"> </w:t>
      </w:r>
      <w:r w:rsidRPr="00C97644">
        <w:rPr>
          <w:rFonts w:ascii="Times New Roman" w:eastAsia="Calibri" w:hAnsi="Times New Roman" w:cs="Times New Roman"/>
          <w:sz w:val="24"/>
          <w:szCs w:val="24"/>
        </w:rPr>
        <w:t>ili ponuda ponuditelja koji ne ispunjava kriterije za kvalitativni odabir gospodarskog subjekta ili ponuda ponuditelja za kojeg se utvrdi da je u sukobu interesa</w:t>
      </w:r>
      <w:r w:rsidRPr="00C97644">
        <w:rPr>
          <w:rFonts w:ascii="Times New Roman" w:hAnsi="Times New Roman" w:cs="Times New Roman"/>
          <w:sz w:val="24"/>
          <w:szCs w:val="24"/>
        </w:rPr>
        <w:t>.</w:t>
      </w:r>
    </w:p>
    <w:p w14:paraId="15F77021"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C97644">
        <w:rPr>
          <w:rFonts w:ascii="Times New Roman" w:hAnsi="Times New Roman" w:cs="Times New Roman"/>
          <w:sz w:val="24"/>
          <w:szCs w:val="24"/>
        </w:rPr>
        <w:t>.</w:t>
      </w:r>
    </w:p>
    <w:p w14:paraId="50954C52" w14:textId="77777777" w:rsidR="004B6B76" w:rsidRPr="00C97644" w:rsidRDefault="004B6B76" w:rsidP="00F97818">
      <w:pPr>
        <w:pStyle w:val="Naslov1"/>
        <w:spacing w:before="0" w:after="0" w:line="300" w:lineRule="atLeast"/>
        <w:jc w:val="center"/>
        <w:rPr>
          <w:rFonts w:ascii="Times New Roman" w:eastAsia="Calibri" w:hAnsi="Times New Roman" w:cs="Times New Roman"/>
          <w:b/>
          <w:bCs/>
          <w:color w:val="auto"/>
          <w:sz w:val="24"/>
          <w:szCs w:val="24"/>
        </w:rPr>
      </w:pPr>
    </w:p>
    <w:p w14:paraId="0A9DD7AF" w14:textId="1DEC9990"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15</w:t>
      </w:r>
      <w:r w:rsidRPr="00C97644">
        <w:rPr>
          <w:rFonts w:ascii="Times New Roman" w:hAnsi="Times New Roman" w:cs="Times New Roman"/>
          <w:bCs/>
          <w:color w:val="auto"/>
          <w:sz w:val="24"/>
          <w:szCs w:val="24"/>
        </w:rPr>
        <w:t>.</w:t>
      </w:r>
    </w:p>
    <w:p w14:paraId="64680BA5"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0693A631"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(2) Naručitelj je obvezan poništiti postupak jednostavne nabave: ako nije pristigla nijedna ponuda</w:t>
      </w:r>
      <w:r w:rsidRPr="00C97644">
        <w:rPr>
          <w:rFonts w:ascii="Times New Roman" w:hAnsi="Times New Roman" w:cs="Times New Roman"/>
          <w:sz w:val="24"/>
          <w:szCs w:val="24"/>
        </w:rPr>
        <w:t>,</w:t>
      </w:r>
      <w:r w:rsidRPr="00C97644">
        <w:rPr>
          <w:rFonts w:ascii="Times New Roman" w:eastAsia="Calibri" w:hAnsi="Times New Roman" w:cs="Times New Roman"/>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C97644">
        <w:rPr>
          <w:rFonts w:ascii="Times New Roman" w:hAnsi="Times New Roman" w:cs="Times New Roman"/>
          <w:sz w:val="24"/>
          <w:szCs w:val="24"/>
        </w:rPr>
        <w:t>.</w:t>
      </w:r>
    </w:p>
    <w:p w14:paraId="667FC674" w14:textId="7FECB3BD" w:rsidR="00B15744"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(3) Ako se ponuda u odnosu na cijenu ili trošak čini izuzetno niska, Naručitelj može uz primjenu odgovarajućih odredaba </w:t>
      </w:r>
      <w:r w:rsidR="00E02E3D">
        <w:rPr>
          <w:rFonts w:ascii="Times New Roman" w:eastAsia="Calibri" w:hAnsi="Times New Roman" w:cs="Times New Roman"/>
          <w:sz w:val="24"/>
          <w:szCs w:val="24"/>
        </w:rPr>
        <w:t>Zakona o javnoj nabavi</w:t>
      </w:r>
      <w:r w:rsidRPr="00C97644">
        <w:rPr>
          <w:rFonts w:ascii="Times New Roman" w:eastAsia="Calibri" w:hAnsi="Times New Roman" w:cs="Times New Roman"/>
          <w:sz w:val="24"/>
          <w:szCs w:val="24"/>
        </w:rPr>
        <w:t xml:space="preserve"> odbiti ponudu u slučaju da objašnjenje ili dostavljeni dokazi ponuditelja ne objašnjavaju nisku predloženu razinu cijene ili troškova.</w:t>
      </w:r>
    </w:p>
    <w:p w14:paraId="6F859596" w14:textId="77777777" w:rsidR="004B6B76" w:rsidRPr="00C97644" w:rsidRDefault="004B6B76" w:rsidP="00F97818">
      <w:pPr>
        <w:spacing w:line="300" w:lineRule="atLeast"/>
        <w:jc w:val="both"/>
        <w:rPr>
          <w:rFonts w:ascii="Times New Roman" w:hAnsi="Times New Roman" w:cs="Times New Roman"/>
          <w:sz w:val="24"/>
          <w:szCs w:val="24"/>
        </w:rPr>
      </w:pPr>
    </w:p>
    <w:p w14:paraId="72C87E05" w14:textId="049A22C6" w:rsidR="004B6B76" w:rsidRPr="00C97644" w:rsidRDefault="004B6B76" w:rsidP="0069262B">
      <w:pPr>
        <w:pStyle w:val="Naslov1"/>
        <w:spacing w:before="0" w:after="120"/>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16</w:t>
      </w:r>
      <w:r w:rsidRPr="00C97644">
        <w:rPr>
          <w:rFonts w:ascii="Times New Roman" w:hAnsi="Times New Roman" w:cs="Times New Roman"/>
          <w:bCs/>
          <w:color w:val="auto"/>
          <w:sz w:val="24"/>
          <w:szCs w:val="24"/>
        </w:rPr>
        <w:t>.</w:t>
      </w:r>
    </w:p>
    <w:p w14:paraId="434C266B" w14:textId="02F78972" w:rsidR="004B6B76"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(1) Naručitelj je obvezan istovremeno izvijestiti sve ponuditelje o rezultatima pregleda i ocjene ponuda dostavom Odluke o odabiru ili poništenju</w:t>
      </w:r>
      <w:r w:rsidR="006E26A9" w:rsidRPr="00C97644">
        <w:rPr>
          <w:rFonts w:ascii="Times New Roman" w:eastAsia="Calibri" w:hAnsi="Times New Roman" w:cs="Times New Roman"/>
          <w:sz w:val="24"/>
          <w:szCs w:val="24"/>
        </w:rPr>
        <w:t xml:space="preserve">, putem sustava EOJN RH </w:t>
      </w:r>
      <w:r w:rsidRPr="00C97644">
        <w:rPr>
          <w:rFonts w:ascii="Times New Roman" w:eastAsia="Calibri" w:hAnsi="Times New Roman" w:cs="Times New Roman"/>
          <w:sz w:val="24"/>
          <w:szCs w:val="24"/>
        </w:rPr>
        <w:t xml:space="preserve">i smatra se dostavljena svim sudionicima jednostavne nabave istekom dana u kojem je objavljena. </w:t>
      </w:r>
    </w:p>
    <w:p w14:paraId="6D608F16" w14:textId="77777777" w:rsidR="00F97818" w:rsidRPr="00C97644" w:rsidRDefault="00F97818" w:rsidP="00F97818">
      <w:pPr>
        <w:spacing w:line="300" w:lineRule="atLeast"/>
        <w:jc w:val="both"/>
        <w:rPr>
          <w:rFonts w:ascii="Times New Roman" w:eastAsia="Calibri" w:hAnsi="Times New Roman" w:cs="Times New Roman"/>
          <w:sz w:val="24"/>
          <w:szCs w:val="24"/>
        </w:rPr>
      </w:pPr>
    </w:p>
    <w:p w14:paraId="276323C8" w14:textId="5E057913"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17</w:t>
      </w:r>
      <w:r w:rsidRPr="00C97644">
        <w:rPr>
          <w:rFonts w:ascii="Times New Roman" w:hAnsi="Times New Roman" w:cs="Times New Roman"/>
          <w:bCs/>
          <w:color w:val="auto"/>
          <w:sz w:val="24"/>
          <w:szCs w:val="24"/>
        </w:rPr>
        <w:t>.</w:t>
      </w:r>
    </w:p>
    <w:p w14:paraId="21607C63"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(1) Na Odluku u postupku jednostavne nabave čija je procijenjena vrijednost veća od 15.000,00 eura dopušteno je podnijeti prigovor u pisanom obliku čelniku Naručitelja. </w:t>
      </w:r>
    </w:p>
    <w:p w14:paraId="0D909572" w14:textId="2615F28C"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(2) Pravo na prigovor ima svaki gospodarski subjekt koji ima ili je imao pravni i koji je pretrpio ili bi mogao pretrpjeti štetu od navodnoga kršenja subjektivnih prava</w:t>
      </w:r>
      <w:r w:rsidRPr="00C97644">
        <w:rPr>
          <w:rFonts w:ascii="Times New Roman" w:hAnsi="Times New Roman" w:cs="Times New Roman"/>
          <w:sz w:val="24"/>
          <w:szCs w:val="24"/>
        </w:rPr>
        <w:t>.</w:t>
      </w:r>
    </w:p>
    <w:p w14:paraId="7EC1E1B8" w14:textId="528C81A3"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(3) Prigovor se izjavljuje </w:t>
      </w:r>
      <w:r w:rsidR="00F97818">
        <w:rPr>
          <w:rFonts w:ascii="Times New Roman" w:eastAsia="Calibri" w:hAnsi="Times New Roman" w:cs="Times New Roman"/>
          <w:sz w:val="24"/>
          <w:szCs w:val="24"/>
        </w:rPr>
        <w:t>ravnatelju</w:t>
      </w:r>
      <w:r w:rsidRPr="00C97644">
        <w:rPr>
          <w:rFonts w:ascii="Times New Roman" w:eastAsia="Calibri" w:hAnsi="Times New Roman" w:cs="Times New Roman"/>
          <w:sz w:val="24"/>
          <w:szCs w:val="24"/>
        </w:rPr>
        <w:t xml:space="preserve"> elektroničkim sredstvima komunikacije putem EOJN</w:t>
      </w:r>
      <w:r w:rsidR="00E34A26"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 xml:space="preserve"> u roku od 5</w:t>
      </w:r>
      <w:r w:rsidR="00E34A26" w:rsidRPr="00C97644">
        <w:rPr>
          <w:rFonts w:ascii="Times New Roman" w:eastAsia="Calibri" w:hAnsi="Times New Roman" w:cs="Times New Roman"/>
          <w:sz w:val="24"/>
          <w:szCs w:val="24"/>
        </w:rPr>
        <w:t xml:space="preserve"> (pet)</w:t>
      </w:r>
      <w:r w:rsidRPr="00C97644">
        <w:rPr>
          <w:rFonts w:ascii="Times New Roman" w:eastAsia="Calibri" w:hAnsi="Times New Roman" w:cs="Times New Roman"/>
          <w:sz w:val="24"/>
          <w:szCs w:val="24"/>
        </w:rPr>
        <w:t xml:space="preserve"> dana od primitka Odluke, a u suprotnom će se prigovor odbaciti.</w:t>
      </w:r>
    </w:p>
    <w:p w14:paraId="7057763F" w14:textId="77777777" w:rsidR="004B6B76" w:rsidRPr="00C97644" w:rsidRDefault="004B6B76" w:rsidP="00F97818">
      <w:pPr>
        <w:spacing w:line="300" w:lineRule="atLeast"/>
        <w:rPr>
          <w:rFonts w:ascii="Times New Roman" w:hAnsi="Times New Roman" w:cs="Times New Roman"/>
          <w:sz w:val="24"/>
          <w:szCs w:val="24"/>
        </w:rPr>
      </w:pPr>
    </w:p>
    <w:p w14:paraId="666032C4" w14:textId="07687B8B" w:rsidR="004B6B76" w:rsidRPr="00C97644" w:rsidRDefault="004B6B76" w:rsidP="004B6B76">
      <w:pPr>
        <w:pStyle w:val="Naslov1"/>
        <w:spacing w:before="0" w:after="120" w:line="300" w:lineRule="atLeast"/>
        <w:jc w:val="center"/>
        <w:rPr>
          <w:rFonts w:ascii="Times New Roman" w:eastAsia="Calibri" w:hAnsi="Times New Roman" w:cs="Times New Roman"/>
          <w:b/>
          <w:color w:val="auto"/>
          <w:sz w:val="24"/>
          <w:szCs w:val="24"/>
        </w:rPr>
      </w:pPr>
      <w:r w:rsidRPr="00C97644">
        <w:rPr>
          <w:rFonts w:ascii="Times New Roman" w:eastAsia="Calibri" w:hAnsi="Times New Roman" w:cs="Times New Roman"/>
          <w:color w:val="auto"/>
          <w:sz w:val="24"/>
          <w:szCs w:val="24"/>
        </w:rPr>
        <w:t xml:space="preserve">Članak </w:t>
      </w:r>
      <w:r w:rsidR="00F97818">
        <w:rPr>
          <w:rFonts w:ascii="Times New Roman" w:eastAsia="Calibri" w:hAnsi="Times New Roman" w:cs="Times New Roman"/>
          <w:color w:val="auto"/>
          <w:sz w:val="24"/>
          <w:szCs w:val="24"/>
        </w:rPr>
        <w:t>18</w:t>
      </w:r>
      <w:r w:rsidRPr="00C97644">
        <w:rPr>
          <w:rFonts w:ascii="Times New Roman" w:eastAsia="Calibri" w:hAnsi="Times New Roman" w:cs="Times New Roman"/>
          <w:color w:val="auto"/>
          <w:sz w:val="24"/>
          <w:szCs w:val="24"/>
        </w:rPr>
        <w:t>.</w:t>
      </w:r>
    </w:p>
    <w:p w14:paraId="138867FE" w14:textId="136E3614"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(1) </w:t>
      </w:r>
      <w:r w:rsidR="00F97818">
        <w:rPr>
          <w:rFonts w:ascii="Times New Roman" w:eastAsia="Calibri" w:hAnsi="Times New Roman" w:cs="Times New Roman"/>
          <w:sz w:val="24"/>
          <w:szCs w:val="24"/>
        </w:rPr>
        <w:t>Ravnatelj</w:t>
      </w:r>
      <w:r w:rsidRPr="00C97644">
        <w:rPr>
          <w:rFonts w:ascii="Times New Roman" w:eastAsia="Calibri" w:hAnsi="Times New Roman" w:cs="Times New Roman"/>
          <w:sz w:val="24"/>
          <w:szCs w:val="24"/>
        </w:rPr>
        <w:t xml:space="preserve"> u postupku po prigovoru može:</w:t>
      </w:r>
    </w:p>
    <w:p w14:paraId="730A2621"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1. obustaviti postupak</w:t>
      </w:r>
      <w:r w:rsidRPr="00C97644">
        <w:rPr>
          <w:rFonts w:ascii="Times New Roman" w:hAnsi="Times New Roman" w:cs="Times New Roman"/>
          <w:sz w:val="24"/>
          <w:szCs w:val="24"/>
        </w:rPr>
        <w:t>,</w:t>
      </w:r>
    </w:p>
    <w:p w14:paraId="6765BC4B"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2. odbaciti prigovor zbog nedopuštenosti, nepravodobnosti, nedostatka pravnog interesa i zbog toga što je izjavljena od neovlaštene osobe</w:t>
      </w:r>
      <w:r w:rsidRPr="00C97644">
        <w:rPr>
          <w:rFonts w:ascii="Times New Roman" w:hAnsi="Times New Roman" w:cs="Times New Roman"/>
          <w:sz w:val="24"/>
          <w:szCs w:val="24"/>
        </w:rPr>
        <w:t>,</w:t>
      </w:r>
    </w:p>
    <w:p w14:paraId="44F57046" w14:textId="77777777"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3. odbiti prigovor,</w:t>
      </w:r>
    </w:p>
    <w:p w14:paraId="16E0FDE8" w14:textId="5F5DFA76"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4. usvojiti prigovor</w:t>
      </w:r>
      <w:r w:rsidR="00E34A26" w:rsidRPr="00C97644">
        <w:rPr>
          <w:rFonts w:ascii="Times New Roman" w:eastAsia="Calibri" w:hAnsi="Times New Roman" w:cs="Times New Roman"/>
          <w:sz w:val="24"/>
          <w:szCs w:val="24"/>
        </w:rPr>
        <w:t>.</w:t>
      </w:r>
    </w:p>
    <w:p w14:paraId="507963E7" w14:textId="77777777"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(2) Odluka o prigovoru mora biti obrazložena. </w:t>
      </w:r>
    </w:p>
    <w:p w14:paraId="5BFA7EB7" w14:textId="255E4524" w:rsidR="004B6B76" w:rsidRPr="00C97644"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(3) Odluka o prigovoru dostavlja se objavom u EOJN</w:t>
      </w:r>
      <w:r w:rsidR="00E34A26" w:rsidRPr="00C97644">
        <w:rPr>
          <w:rFonts w:ascii="Times New Roman" w:eastAsia="Calibri" w:hAnsi="Times New Roman" w:cs="Times New Roman"/>
          <w:sz w:val="24"/>
          <w:szCs w:val="24"/>
        </w:rPr>
        <w:t xml:space="preserve"> RH</w:t>
      </w:r>
      <w:r w:rsidRPr="00C97644">
        <w:rPr>
          <w:rFonts w:ascii="Times New Roman" w:eastAsia="Calibri" w:hAnsi="Times New Roman" w:cs="Times New Roman"/>
          <w:sz w:val="24"/>
          <w:szCs w:val="24"/>
        </w:rPr>
        <w:t>.</w:t>
      </w:r>
    </w:p>
    <w:p w14:paraId="33DC1E9A" w14:textId="2CD4AADE" w:rsidR="004B6B76"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(4) Postupak po prigovoru nije upravni postupak te protiv takve odluke nije dopuštena žalba niti je moguće pokrenuti upravni spor.</w:t>
      </w:r>
    </w:p>
    <w:p w14:paraId="75ABC669" w14:textId="77777777" w:rsidR="00F97818" w:rsidRPr="00C97644" w:rsidRDefault="00F97818" w:rsidP="00025FD2">
      <w:pPr>
        <w:spacing w:line="300" w:lineRule="atLeast"/>
        <w:jc w:val="both"/>
        <w:rPr>
          <w:rFonts w:ascii="Times New Roman" w:eastAsia="Calibri" w:hAnsi="Times New Roman" w:cs="Times New Roman"/>
          <w:sz w:val="24"/>
          <w:szCs w:val="24"/>
        </w:rPr>
      </w:pPr>
    </w:p>
    <w:p w14:paraId="676BFAAD" w14:textId="11F20179" w:rsidR="004B6B76" w:rsidRPr="00C97644" w:rsidRDefault="00F97818" w:rsidP="004B6B76">
      <w:pPr>
        <w:pStyle w:val="Naslov1"/>
        <w:spacing w:before="0" w:after="120" w:line="300" w:lineRule="atLeast"/>
        <w:jc w:val="center"/>
        <w:rPr>
          <w:rFonts w:ascii="Times New Roman" w:hAnsi="Times New Roman" w:cs="Times New Roman"/>
          <w:b/>
          <w:color w:val="auto"/>
          <w:sz w:val="24"/>
          <w:szCs w:val="24"/>
        </w:rPr>
      </w:pPr>
      <w:r>
        <w:rPr>
          <w:rFonts w:ascii="Times New Roman" w:eastAsia="Calibri" w:hAnsi="Times New Roman" w:cs="Times New Roman"/>
          <w:color w:val="auto"/>
          <w:sz w:val="24"/>
          <w:szCs w:val="24"/>
        </w:rPr>
        <w:lastRenderedPageBreak/>
        <w:t>Članak 19</w:t>
      </w:r>
      <w:r w:rsidR="004B6B76" w:rsidRPr="00C97644">
        <w:rPr>
          <w:rFonts w:ascii="Times New Roman" w:hAnsi="Times New Roman" w:cs="Times New Roman"/>
          <w:color w:val="auto"/>
          <w:sz w:val="24"/>
          <w:szCs w:val="24"/>
        </w:rPr>
        <w:t>.</w:t>
      </w:r>
    </w:p>
    <w:p w14:paraId="347CA1AE" w14:textId="6034863B"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w:t>
      </w:r>
      <w:r w:rsidR="00E02E3D">
        <w:rPr>
          <w:rFonts w:ascii="Times New Roman" w:eastAsia="Calibri" w:hAnsi="Times New Roman" w:cs="Times New Roman"/>
          <w:sz w:val="24"/>
          <w:szCs w:val="24"/>
        </w:rPr>
        <w:t xml:space="preserve">1) </w:t>
      </w:r>
      <w:r w:rsidR="00E02E3D" w:rsidRPr="00E02E3D">
        <w:rPr>
          <w:rFonts w:ascii="Times New Roman" w:eastAsia="Calibri" w:hAnsi="Times New Roman" w:cs="Times New Roman"/>
          <w:sz w:val="24"/>
          <w:szCs w:val="24"/>
        </w:rPr>
        <w:t>Temeljem odluke o odabiru ponude, izdaje se narudžbenica odnosno sklapa ugovor s odabranim ponuditeljem.</w:t>
      </w:r>
    </w:p>
    <w:p w14:paraId="24E0BAAB" w14:textId="44068845" w:rsidR="004B6B76" w:rsidRDefault="004B6B76" w:rsidP="0069262B">
      <w:pPr>
        <w:jc w:val="both"/>
        <w:rPr>
          <w:rFonts w:ascii="Times New Roman" w:eastAsia="Calibri" w:hAnsi="Times New Roman" w:cs="Times New Roman"/>
          <w:sz w:val="24"/>
          <w:szCs w:val="24"/>
        </w:rPr>
      </w:pPr>
      <w:r w:rsidRPr="00C97644">
        <w:rPr>
          <w:rFonts w:ascii="Times New Roman" w:eastAsia="Calibri" w:hAnsi="Times New Roman" w:cs="Times New Roman"/>
          <w:sz w:val="24"/>
          <w:szCs w:val="24"/>
        </w:rPr>
        <w:t xml:space="preserve">(2) Ugovorne strane izvršavaju </w:t>
      </w:r>
      <w:r w:rsidR="00E02E3D">
        <w:rPr>
          <w:rFonts w:ascii="Times New Roman" w:eastAsia="Calibri" w:hAnsi="Times New Roman" w:cs="Times New Roman"/>
          <w:sz w:val="24"/>
          <w:szCs w:val="24"/>
        </w:rPr>
        <w:t>svoje obveze</w:t>
      </w:r>
      <w:r w:rsidRPr="00C97644">
        <w:rPr>
          <w:rFonts w:ascii="Times New Roman" w:eastAsia="Calibri" w:hAnsi="Times New Roman" w:cs="Times New Roman"/>
          <w:sz w:val="24"/>
          <w:szCs w:val="24"/>
        </w:rPr>
        <w:t xml:space="preserve"> u skladu s uvjetima određenima u pozivu na dostavu ponuda i odabranom ponudom.</w:t>
      </w:r>
    </w:p>
    <w:p w14:paraId="1E56E2F2" w14:textId="77777777" w:rsidR="00F97818" w:rsidRPr="00C97644" w:rsidRDefault="00F97818" w:rsidP="00F97818">
      <w:pPr>
        <w:spacing w:line="300" w:lineRule="atLeast"/>
        <w:jc w:val="both"/>
        <w:rPr>
          <w:rFonts w:ascii="Times New Roman" w:hAnsi="Times New Roman" w:cs="Times New Roman"/>
          <w:sz w:val="24"/>
          <w:szCs w:val="24"/>
        </w:rPr>
      </w:pPr>
    </w:p>
    <w:p w14:paraId="4D3703F8" w14:textId="4B1AE0C5" w:rsidR="004B6B76" w:rsidRPr="00C97644" w:rsidRDefault="004B6B76" w:rsidP="004B6B76">
      <w:pPr>
        <w:pStyle w:val="Naslov1"/>
        <w:spacing w:before="0" w:after="120" w:line="300" w:lineRule="atLeast"/>
        <w:jc w:val="center"/>
        <w:rPr>
          <w:rFonts w:ascii="Times New Roman" w:hAnsi="Times New Roman" w:cs="Times New Roman"/>
          <w:b/>
          <w:color w:val="auto"/>
          <w:sz w:val="24"/>
          <w:szCs w:val="24"/>
        </w:rPr>
      </w:pPr>
      <w:r w:rsidRPr="00C97644">
        <w:rPr>
          <w:rFonts w:ascii="Times New Roman" w:eastAsia="Calibri" w:hAnsi="Times New Roman" w:cs="Times New Roman"/>
          <w:color w:val="auto"/>
          <w:sz w:val="24"/>
          <w:szCs w:val="24"/>
        </w:rPr>
        <w:t xml:space="preserve">Članak </w:t>
      </w:r>
      <w:r w:rsidR="00F97818">
        <w:rPr>
          <w:rFonts w:ascii="Times New Roman" w:eastAsia="Calibri" w:hAnsi="Times New Roman" w:cs="Times New Roman"/>
          <w:color w:val="auto"/>
          <w:sz w:val="24"/>
          <w:szCs w:val="24"/>
        </w:rPr>
        <w:t>20</w:t>
      </w:r>
      <w:r w:rsidRPr="00C97644">
        <w:rPr>
          <w:rFonts w:ascii="Times New Roman" w:hAnsi="Times New Roman" w:cs="Times New Roman"/>
          <w:color w:val="auto"/>
          <w:sz w:val="24"/>
          <w:szCs w:val="24"/>
        </w:rPr>
        <w:t>.</w:t>
      </w:r>
    </w:p>
    <w:p w14:paraId="52A0129D" w14:textId="1798F162"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(1) Naručitelj smije izmijeniti ugovor o jednostavnoj nabavi tijekom njegova trajanja bez provođenja novog postupka jednostavne nabave uz odgovarajuću primjenu </w:t>
      </w:r>
      <w:r w:rsidR="00EE51FD">
        <w:rPr>
          <w:rFonts w:ascii="Times New Roman" w:eastAsia="Calibri" w:hAnsi="Times New Roman" w:cs="Times New Roman"/>
          <w:sz w:val="24"/>
          <w:szCs w:val="24"/>
        </w:rPr>
        <w:t>odredaba Zakona o javnoj nabavi.</w:t>
      </w:r>
    </w:p>
    <w:p w14:paraId="1B0E610B" w14:textId="16642FB8" w:rsidR="004B6B76" w:rsidRDefault="004B6B76" w:rsidP="0069262B">
      <w:pPr>
        <w:jc w:val="both"/>
        <w:rPr>
          <w:rFonts w:ascii="Times New Roman" w:eastAsia="Calibri" w:hAnsi="Times New Roman" w:cs="Times New Roman"/>
          <w:bCs/>
          <w:sz w:val="24"/>
          <w:szCs w:val="24"/>
        </w:rPr>
      </w:pPr>
      <w:r w:rsidRPr="00C97644">
        <w:rPr>
          <w:rFonts w:ascii="Times New Roman" w:eastAsia="Calibri" w:hAnsi="Times New Roman" w:cs="Times New Roman"/>
          <w:sz w:val="24"/>
          <w:szCs w:val="24"/>
        </w:rPr>
        <w:t>(2) Izmjene ugovora o nabavi Naručitelj je obvezan objaviti u registru ugovora u roku od 30</w:t>
      </w:r>
      <w:r w:rsidR="00E34A26" w:rsidRPr="00C97644">
        <w:rPr>
          <w:rFonts w:ascii="Times New Roman" w:eastAsia="Calibri" w:hAnsi="Times New Roman" w:cs="Times New Roman"/>
          <w:sz w:val="24"/>
          <w:szCs w:val="24"/>
        </w:rPr>
        <w:t xml:space="preserve"> (trideset)</w:t>
      </w:r>
      <w:r w:rsidRPr="00C97644">
        <w:rPr>
          <w:rFonts w:ascii="Times New Roman" w:eastAsia="Calibri" w:hAnsi="Times New Roman" w:cs="Times New Roman"/>
          <w:sz w:val="24"/>
          <w:szCs w:val="24"/>
        </w:rPr>
        <w:t xml:space="preserve"> dana od dana izmjene ugovora.</w:t>
      </w:r>
      <w:r w:rsidRPr="00C97644">
        <w:rPr>
          <w:rFonts w:ascii="Times New Roman" w:eastAsia="Calibri" w:hAnsi="Times New Roman" w:cs="Times New Roman"/>
          <w:bCs/>
          <w:sz w:val="24"/>
          <w:szCs w:val="24"/>
        </w:rPr>
        <w:t xml:space="preserve"> </w:t>
      </w:r>
    </w:p>
    <w:p w14:paraId="1C875487" w14:textId="77777777" w:rsidR="00F97818" w:rsidRPr="00F97818" w:rsidRDefault="00F97818" w:rsidP="00F97818">
      <w:pPr>
        <w:spacing w:line="300" w:lineRule="atLeast"/>
        <w:jc w:val="both"/>
        <w:rPr>
          <w:rFonts w:ascii="Times New Roman" w:hAnsi="Times New Roman" w:cs="Times New Roman"/>
          <w:sz w:val="24"/>
          <w:szCs w:val="24"/>
        </w:rPr>
      </w:pPr>
    </w:p>
    <w:p w14:paraId="11AD9427" w14:textId="62A47C02" w:rsidR="004B6B76" w:rsidRPr="00C97644" w:rsidRDefault="004B6B76" w:rsidP="004B6B76">
      <w:pPr>
        <w:pStyle w:val="Naslov1"/>
        <w:spacing w:before="0" w:after="120" w:line="300" w:lineRule="atLeast"/>
        <w:jc w:val="center"/>
        <w:rPr>
          <w:rFonts w:ascii="Times New Roman" w:hAnsi="Times New Roman" w:cs="Times New Roman"/>
          <w:b/>
          <w:color w:val="auto"/>
          <w:sz w:val="24"/>
          <w:szCs w:val="24"/>
        </w:rPr>
      </w:pPr>
      <w:r w:rsidRPr="00C97644">
        <w:rPr>
          <w:rFonts w:ascii="Times New Roman" w:eastAsia="Calibri" w:hAnsi="Times New Roman" w:cs="Times New Roman"/>
          <w:color w:val="auto"/>
          <w:sz w:val="24"/>
          <w:szCs w:val="24"/>
        </w:rPr>
        <w:t xml:space="preserve">Članak </w:t>
      </w:r>
      <w:r w:rsidR="00F97818">
        <w:rPr>
          <w:rFonts w:ascii="Times New Roman" w:eastAsia="Calibri" w:hAnsi="Times New Roman" w:cs="Times New Roman"/>
          <w:color w:val="auto"/>
          <w:sz w:val="24"/>
          <w:szCs w:val="24"/>
        </w:rPr>
        <w:t>21</w:t>
      </w:r>
      <w:r w:rsidRPr="00C97644">
        <w:rPr>
          <w:rFonts w:ascii="Times New Roman" w:hAnsi="Times New Roman" w:cs="Times New Roman"/>
          <w:color w:val="auto"/>
          <w:sz w:val="24"/>
          <w:szCs w:val="24"/>
        </w:rPr>
        <w:t>.</w:t>
      </w:r>
    </w:p>
    <w:p w14:paraId="25F73445" w14:textId="4231B158" w:rsidR="004B6B76" w:rsidRPr="00C97644" w:rsidRDefault="004B6B76" w:rsidP="0069262B">
      <w:pPr>
        <w:jc w:val="both"/>
        <w:rPr>
          <w:rFonts w:ascii="Times New Roman" w:hAnsi="Times New Roman" w:cs="Times New Roman"/>
          <w:sz w:val="24"/>
          <w:szCs w:val="24"/>
        </w:rPr>
      </w:pPr>
      <w:r w:rsidRPr="00C97644">
        <w:rPr>
          <w:rFonts w:ascii="Times New Roman" w:eastAsia="Calibri" w:hAnsi="Times New Roman" w:cs="Times New Roman"/>
          <w:sz w:val="24"/>
          <w:szCs w:val="24"/>
        </w:rPr>
        <w:t xml:space="preserve">(1) Svu dokumentaciju nastalu u provedbi postupka jednostavne nabave po ovom Pravilniku Naručitelj je obvezan čuvati </w:t>
      </w:r>
      <w:r w:rsidR="004C3276">
        <w:rPr>
          <w:rFonts w:ascii="Times New Roman" w:eastAsia="Calibri" w:hAnsi="Times New Roman" w:cs="Times New Roman"/>
          <w:sz w:val="24"/>
          <w:szCs w:val="24"/>
        </w:rPr>
        <w:t xml:space="preserve">sukladno </w:t>
      </w:r>
      <w:r w:rsidR="00EE51FD">
        <w:rPr>
          <w:rFonts w:ascii="Times New Roman" w:eastAsia="Calibri" w:hAnsi="Times New Roman" w:cs="Times New Roman"/>
          <w:sz w:val="24"/>
          <w:szCs w:val="24"/>
        </w:rPr>
        <w:t xml:space="preserve">odredbama </w:t>
      </w:r>
      <w:r w:rsidR="004C3276" w:rsidRPr="004C3276">
        <w:rPr>
          <w:rFonts w:ascii="Times New Roman" w:eastAsia="Calibri" w:hAnsi="Times New Roman" w:cs="Times New Roman"/>
          <w:sz w:val="24"/>
          <w:szCs w:val="24"/>
        </w:rPr>
        <w:t>Pravila za upravljanje dokumentarnim gradivom Ekonomske i upravne škole Osijek i Popis</w:t>
      </w:r>
      <w:r w:rsidR="00EE51FD">
        <w:rPr>
          <w:rFonts w:ascii="Times New Roman" w:eastAsia="Calibri" w:hAnsi="Times New Roman" w:cs="Times New Roman"/>
          <w:sz w:val="24"/>
          <w:szCs w:val="24"/>
        </w:rPr>
        <w:t>om</w:t>
      </w:r>
      <w:r w:rsidR="004C3276" w:rsidRPr="004C3276">
        <w:rPr>
          <w:rFonts w:ascii="Times New Roman" w:eastAsia="Calibri" w:hAnsi="Times New Roman" w:cs="Times New Roman"/>
          <w:sz w:val="24"/>
          <w:szCs w:val="24"/>
        </w:rPr>
        <w:t xml:space="preserve"> dokumentarnog gradiva s rokovima čuvanja</w:t>
      </w:r>
      <w:r w:rsidRPr="00C97644">
        <w:rPr>
          <w:rFonts w:ascii="Times New Roman" w:eastAsia="Calibri" w:hAnsi="Times New Roman" w:cs="Times New Roman"/>
          <w:sz w:val="24"/>
          <w:szCs w:val="24"/>
        </w:rPr>
        <w:t xml:space="preserve">. </w:t>
      </w:r>
    </w:p>
    <w:p w14:paraId="179CFDAE" w14:textId="77777777" w:rsidR="004B6B76" w:rsidRPr="00C97644" w:rsidRDefault="004B6B76" w:rsidP="004B6B76">
      <w:pPr>
        <w:spacing w:line="300" w:lineRule="atLeast"/>
        <w:jc w:val="both"/>
        <w:rPr>
          <w:rFonts w:ascii="Times New Roman" w:hAnsi="Times New Roman" w:cs="Times New Roman"/>
          <w:sz w:val="24"/>
          <w:szCs w:val="24"/>
        </w:rPr>
      </w:pPr>
    </w:p>
    <w:p w14:paraId="7CBCC20A" w14:textId="77777777" w:rsidR="004B6B76" w:rsidRPr="00C97644" w:rsidRDefault="004B6B76" w:rsidP="004B6B76">
      <w:pPr>
        <w:pStyle w:val="Naslov1"/>
        <w:spacing w:before="0" w:after="120" w:line="300" w:lineRule="atLeast"/>
        <w:jc w:val="both"/>
        <w:rPr>
          <w:rFonts w:ascii="Times New Roman" w:eastAsia="Calibri" w:hAnsi="Times New Roman" w:cs="Times New Roman"/>
          <w:color w:val="auto"/>
          <w:sz w:val="24"/>
          <w:szCs w:val="24"/>
        </w:rPr>
      </w:pPr>
      <w:r w:rsidRPr="00C97644">
        <w:rPr>
          <w:rFonts w:ascii="Times New Roman" w:eastAsia="Calibri" w:hAnsi="Times New Roman" w:cs="Times New Roman"/>
          <w:color w:val="auto"/>
          <w:sz w:val="24"/>
          <w:szCs w:val="24"/>
        </w:rPr>
        <w:t>ZAVRŠNE ODREDBE</w:t>
      </w:r>
    </w:p>
    <w:p w14:paraId="706D04EC" w14:textId="67B55AB2" w:rsidR="004B6B76" w:rsidRPr="00C97644" w:rsidRDefault="004B6B76" w:rsidP="004B6B76">
      <w:pPr>
        <w:pStyle w:val="Naslov1"/>
        <w:spacing w:before="0" w:after="120" w:line="300" w:lineRule="atLeast"/>
        <w:jc w:val="center"/>
        <w:rPr>
          <w:rFonts w:ascii="Times New Roman" w:hAnsi="Times New Roman" w:cs="Times New Roman"/>
          <w:b/>
          <w:bCs/>
          <w:color w:val="auto"/>
          <w:sz w:val="24"/>
          <w:szCs w:val="24"/>
        </w:rPr>
      </w:pPr>
      <w:r w:rsidRPr="00C97644">
        <w:rPr>
          <w:rFonts w:ascii="Times New Roman" w:eastAsia="Calibri" w:hAnsi="Times New Roman" w:cs="Times New Roman"/>
          <w:bCs/>
          <w:color w:val="auto"/>
          <w:sz w:val="24"/>
          <w:szCs w:val="24"/>
        </w:rPr>
        <w:t xml:space="preserve">Članak </w:t>
      </w:r>
      <w:r w:rsidR="00F97818">
        <w:rPr>
          <w:rFonts w:ascii="Times New Roman" w:eastAsia="Calibri" w:hAnsi="Times New Roman" w:cs="Times New Roman"/>
          <w:bCs/>
          <w:color w:val="auto"/>
          <w:sz w:val="24"/>
          <w:szCs w:val="24"/>
        </w:rPr>
        <w:t>22</w:t>
      </w:r>
      <w:r w:rsidRPr="00C97644">
        <w:rPr>
          <w:rFonts w:ascii="Times New Roman" w:hAnsi="Times New Roman" w:cs="Times New Roman"/>
          <w:bCs/>
          <w:color w:val="auto"/>
          <w:sz w:val="24"/>
          <w:szCs w:val="24"/>
        </w:rPr>
        <w:t>.</w:t>
      </w:r>
    </w:p>
    <w:p w14:paraId="116C07B0" w14:textId="52FC4D63" w:rsidR="004C3276" w:rsidRPr="004C3276" w:rsidRDefault="0069262B" w:rsidP="004C3276">
      <w:pPr>
        <w:spacing w:line="300" w:lineRule="atLeast"/>
        <w:jc w:val="both"/>
        <w:rPr>
          <w:rFonts w:ascii="Times New Roman" w:eastAsia="Calibri" w:hAnsi="Times New Roman" w:cs="Times New Roman"/>
          <w:sz w:val="24"/>
          <w:szCs w:val="24"/>
        </w:rPr>
      </w:pPr>
      <w:r w:rsidRPr="0069262B">
        <w:rPr>
          <w:rFonts w:ascii="Times New Roman" w:eastAsia="Calibri" w:hAnsi="Times New Roman" w:cs="Times New Roman"/>
          <w:sz w:val="24"/>
          <w:szCs w:val="24"/>
        </w:rPr>
        <w:t xml:space="preserve">(1) </w:t>
      </w:r>
      <w:r w:rsidR="004C3276" w:rsidRPr="004C3276">
        <w:rPr>
          <w:rFonts w:ascii="Times New Roman" w:eastAsia="Calibri" w:hAnsi="Times New Roman" w:cs="Times New Roman"/>
          <w:sz w:val="24"/>
          <w:szCs w:val="24"/>
        </w:rPr>
        <w:t>Ovaj Pravilnik stupa na snagu 1. rujna 2026. godine, a objaviti će se na mrežnoj stranici Škole i u EOJN RH.</w:t>
      </w:r>
    </w:p>
    <w:p w14:paraId="3B339554" w14:textId="4D53909F" w:rsidR="004C3276" w:rsidRPr="004C3276" w:rsidRDefault="0069262B" w:rsidP="004C3276">
      <w:pPr>
        <w:spacing w:line="300" w:lineRule="atLeast"/>
        <w:jc w:val="both"/>
        <w:rPr>
          <w:rFonts w:ascii="Times New Roman" w:eastAsia="Calibri" w:hAnsi="Times New Roman" w:cs="Times New Roman"/>
          <w:sz w:val="24"/>
          <w:szCs w:val="24"/>
        </w:rPr>
      </w:pPr>
      <w:r w:rsidRPr="0069262B">
        <w:rPr>
          <w:rFonts w:ascii="Times New Roman" w:eastAsia="Calibri" w:hAnsi="Times New Roman" w:cs="Times New Roman"/>
          <w:sz w:val="24"/>
          <w:szCs w:val="24"/>
        </w:rPr>
        <w:t xml:space="preserve">(2) </w:t>
      </w:r>
      <w:r w:rsidR="004C3276" w:rsidRPr="004C3276">
        <w:rPr>
          <w:rFonts w:ascii="Times New Roman" w:eastAsia="Calibri" w:hAnsi="Times New Roman" w:cs="Times New Roman"/>
          <w:sz w:val="24"/>
          <w:szCs w:val="24"/>
        </w:rPr>
        <w:t xml:space="preserve">Stupanjem na snagu ovoga Pravilnika prestaje važiti Pravilnik o provedbi postupaka jednostavne nabave KLASA: </w:t>
      </w:r>
      <w:r w:rsidR="002F7E02">
        <w:rPr>
          <w:rFonts w:ascii="Times New Roman" w:eastAsia="Calibri" w:hAnsi="Times New Roman" w:cs="Times New Roman"/>
          <w:sz w:val="24"/>
          <w:szCs w:val="24"/>
        </w:rPr>
        <w:t>007-04/24-01/14</w:t>
      </w:r>
      <w:r w:rsidR="004C3276" w:rsidRPr="004C3276">
        <w:rPr>
          <w:rFonts w:ascii="Times New Roman" w:eastAsia="Calibri" w:hAnsi="Times New Roman" w:cs="Times New Roman"/>
          <w:sz w:val="24"/>
          <w:szCs w:val="24"/>
        </w:rPr>
        <w:t xml:space="preserve">, URBROJ: </w:t>
      </w:r>
      <w:r w:rsidR="002F7E02">
        <w:rPr>
          <w:rFonts w:ascii="Times New Roman" w:eastAsia="Calibri" w:hAnsi="Times New Roman" w:cs="Times New Roman"/>
          <w:sz w:val="24"/>
          <w:szCs w:val="24"/>
        </w:rPr>
        <w:t>2158-139-01-24-5</w:t>
      </w:r>
      <w:r w:rsidR="004C3276" w:rsidRPr="004C3276">
        <w:rPr>
          <w:rFonts w:ascii="Times New Roman" w:eastAsia="Calibri" w:hAnsi="Times New Roman" w:cs="Times New Roman"/>
          <w:sz w:val="24"/>
          <w:szCs w:val="24"/>
        </w:rPr>
        <w:t xml:space="preserve">, od 30. </w:t>
      </w:r>
      <w:r w:rsidR="002F7E02">
        <w:rPr>
          <w:rFonts w:ascii="Times New Roman" w:eastAsia="Calibri" w:hAnsi="Times New Roman" w:cs="Times New Roman"/>
          <w:sz w:val="24"/>
          <w:szCs w:val="24"/>
        </w:rPr>
        <w:t>prosinca 2024</w:t>
      </w:r>
      <w:r w:rsidR="004C3276" w:rsidRPr="004C3276">
        <w:rPr>
          <w:rFonts w:ascii="Times New Roman" w:eastAsia="Calibri" w:hAnsi="Times New Roman" w:cs="Times New Roman"/>
          <w:sz w:val="24"/>
          <w:szCs w:val="24"/>
        </w:rPr>
        <w:t xml:space="preserve"> godine.</w:t>
      </w:r>
    </w:p>
    <w:p w14:paraId="44F497F3" w14:textId="77777777" w:rsidR="004C3276" w:rsidRPr="004C3276" w:rsidRDefault="004C3276" w:rsidP="004C3276">
      <w:pPr>
        <w:spacing w:line="300" w:lineRule="atLeast"/>
        <w:jc w:val="both"/>
        <w:rPr>
          <w:rFonts w:ascii="Times New Roman" w:eastAsia="Calibri" w:hAnsi="Times New Roman" w:cs="Times New Roman"/>
          <w:sz w:val="24"/>
          <w:szCs w:val="24"/>
        </w:rPr>
      </w:pPr>
    </w:p>
    <w:p w14:paraId="76761659" w14:textId="77777777" w:rsidR="004C3276" w:rsidRPr="004C3276" w:rsidRDefault="004C3276" w:rsidP="004C3276">
      <w:pPr>
        <w:spacing w:line="300" w:lineRule="atLeast"/>
        <w:jc w:val="both"/>
        <w:rPr>
          <w:rFonts w:ascii="Times New Roman" w:eastAsia="Calibri" w:hAnsi="Times New Roman" w:cs="Times New Roman"/>
          <w:sz w:val="24"/>
          <w:szCs w:val="24"/>
        </w:rPr>
      </w:pPr>
      <w:r w:rsidRPr="004C3276">
        <w:rPr>
          <w:rFonts w:ascii="Times New Roman" w:eastAsia="Calibri" w:hAnsi="Times New Roman" w:cs="Times New Roman"/>
          <w:sz w:val="24"/>
          <w:szCs w:val="24"/>
        </w:rPr>
        <w:t>KLASA:</w:t>
      </w:r>
    </w:p>
    <w:p w14:paraId="2B4442B4" w14:textId="77777777" w:rsidR="004C3276" w:rsidRPr="004C3276" w:rsidRDefault="004C3276" w:rsidP="004C3276">
      <w:pPr>
        <w:spacing w:line="300" w:lineRule="atLeast"/>
        <w:jc w:val="both"/>
        <w:rPr>
          <w:rFonts w:ascii="Times New Roman" w:eastAsia="Calibri" w:hAnsi="Times New Roman" w:cs="Times New Roman"/>
          <w:sz w:val="24"/>
          <w:szCs w:val="24"/>
        </w:rPr>
      </w:pPr>
      <w:r w:rsidRPr="004C3276">
        <w:rPr>
          <w:rFonts w:ascii="Times New Roman" w:eastAsia="Calibri" w:hAnsi="Times New Roman" w:cs="Times New Roman"/>
          <w:sz w:val="24"/>
          <w:szCs w:val="24"/>
        </w:rPr>
        <w:t xml:space="preserve">URBROJ: </w:t>
      </w:r>
    </w:p>
    <w:p w14:paraId="74BFBC4B" w14:textId="77777777" w:rsidR="004C3276" w:rsidRPr="004C3276" w:rsidRDefault="004C3276" w:rsidP="004C3276">
      <w:pPr>
        <w:spacing w:line="300" w:lineRule="atLeast"/>
        <w:jc w:val="both"/>
        <w:rPr>
          <w:rFonts w:ascii="Times New Roman" w:eastAsia="Calibri" w:hAnsi="Times New Roman" w:cs="Times New Roman"/>
          <w:sz w:val="24"/>
          <w:szCs w:val="24"/>
        </w:rPr>
      </w:pPr>
      <w:r w:rsidRPr="004C3276">
        <w:rPr>
          <w:rFonts w:ascii="Times New Roman" w:eastAsia="Calibri" w:hAnsi="Times New Roman" w:cs="Times New Roman"/>
          <w:sz w:val="24"/>
          <w:szCs w:val="24"/>
        </w:rPr>
        <w:t>Osijek, _____________, 2026.</w:t>
      </w:r>
    </w:p>
    <w:p w14:paraId="7AA77F54" w14:textId="77777777" w:rsidR="004C3276" w:rsidRPr="004C3276" w:rsidRDefault="004C3276" w:rsidP="004C3276">
      <w:pPr>
        <w:spacing w:line="300" w:lineRule="atLeast"/>
        <w:jc w:val="both"/>
        <w:rPr>
          <w:rFonts w:ascii="Times New Roman" w:eastAsia="Calibri" w:hAnsi="Times New Roman" w:cs="Times New Roman"/>
          <w:sz w:val="24"/>
          <w:szCs w:val="24"/>
        </w:rPr>
      </w:pPr>
    </w:p>
    <w:p w14:paraId="06CCC3E9" w14:textId="77777777" w:rsidR="004C3276" w:rsidRPr="004C3276" w:rsidRDefault="004C3276" w:rsidP="004C3276">
      <w:pPr>
        <w:spacing w:line="300" w:lineRule="atLeast"/>
        <w:jc w:val="both"/>
        <w:rPr>
          <w:rFonts w:ascii="Times New Roman" w:eastAsia="Calibri" w:hAnsi="Times New Roman" w:cs="Times New Roman"/>
          <w:sz w:val="24"/>
          <w:szCs w:val="24"/>
        </w:rPr>
      </w:pP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t>Predsjednik Školskog odbora</w:t>
      </w:r>
    </w:p>
    <w:p w14:paraId="78848800" w14:textId="5D8AB7BC" w:rsidR="004C3276" w:rsidRPr="004C3276" w:rsidRDefault="004C3276" w:rsidP="004C3276">
      <w:pPr>
        <w:spacing w:line="300" w:lineRule="atLeast"/>
        <w:jc w:val="both"/>
        <w:rPr>
          <w:rFonts w:ascii="Times New Roman" w:eastAsia="Calibri" w:hAnsi="Times New Roman" w:cs="Times New Roman"/>
          <w:sz w:val="24"/>
          <w:szCs w:val="24"/>
        </w:rPr>
      </w:pP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002F7E02">
        <w:rPr>
          <w:rFonts w:ascii="Times New Roman" w:eastAsia="Calibri" w:hAnsi="Times New Roman" w:cs="Times New Roman"/>
          <w:sz w:val="24"/>
          <w:szCs w:val="24"/>
        </w:rPr>
        <w:t>Nikola Čuraj</w:t>
      </w:r>
    </w:p>
    <w:p w14:paraId="0F625759" w14:textId="77777777" w:rsidR="004C3276" w:rsidRPr="004C3276" w:rsidRDefault="004C3276" w:rsidP="004C3276">
      <w:pPr>
        <w:spacing w:line="300" w:lineRule="atLeast"/>
        <w:jc w:val="both"/>
        <w:rPr>
          <w:rFonts w:ascii="Times New Roman" w:eastAsia="Calibri" w:hAnsi="Times New Roman" w:cs="Times New Roman"/>
          <w:sz w:val="24"/>
          <w:szCs w:val="24"/>
        </w:rPr>
      </w:pPr>
    </w:p>
    <w:p w14:paraId="4ABDA1CF" w14:textId="77777777" w:rsidR="004C3276" w:rsidRPr="004C3276" w:rsidRDefault="004C3276" w:rsidP="004C3276">
      <w:pPr>
        <w:spacing w:line="300" w:lineRule="atLeast"/>
        <w:jc w:val="both"/>
        <w:rPr>
          <w:rFonts w:ascii="Times New Roman" w:eastAsia="Calibri" w:hAnsi="Times New Roman" w:cs="Times New Roman"/>
          <w:sz w:val="24"/>
          <w:szCs w:val="24"/>
        </w:rPr>
      </w:pPr>
    </w:p>
    <w:p w14:paraId="67F5700B" w14:textId="77777777" w:rsidR="004C3276" w:rsidRPr="004C3276" w:rsidRDefault="004C3276" w:rsidP="004C3276">
      <w:pPr>
        <w:spacing w:line="300" w:lineRule="atLeast"/>
        <w:jc w:val="both"/>
        <w:rPr>
          <w:rFonts w:ascii="Times New Roman" w:eastAsia="Calibri" w:hAnsi="Times New Roman" w:cs="Times New Roman"/>
          <w:sz w:val="24"/>
          <w:szCs w:val="24"/>
        </w:rPr>
      </w:pP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t>Ravnateljica</w:t>
      </w:r>
    </w:p>
    <w:p w14:paraId="39EC0B72" w14:textId="35FCF01B" w:rsidR="004B6B76" w:rsidRPr="00C97644" w:rsidRDefault="004C3276" w:rsidP="004C3276">
      <w:pPr>
        <w:spacing w:line="300" w:lineRule="atLeast"/>
        <w:jc w:val="both"/>
        <w:rPr>
          <w:rFonts w:ascii="Times New Roman" w:eastAsia="Calibri" w:hAnsi="Times New Roman" w:cs="Times New Roman"/>
          <w:sz w:val="24"/>
          <w:szCs w:val="24"/>
        </w:rPr>
      </w:pP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Pr="004C3276">
        <w:rPr>
          <w:rFonts w:ascii="Times New Roman" w:eastAsia="Calibri" w:hAnsi="Times New Roman" w:cs="Times New Roman"/>
          <w:sz w:val="24"/>
          <w:szCs w:val="24"/>
        </w:rPr>
        <w:tab/>
      </w:r>
      <w:r w:rsidR="002F7E02">
        <w:rPr>
          <w:rFonts w:ascii="Times New Roman" w:eastAsia="Calibri" w:hAnsi="Times New Roman" w:cs="Times New Roman"/>
          <w:sz w:val="24"/>
          <w:szCs w:val="24"/>
        </w:rPr>
        <w:t>Nives M</w:t>
      </w:r>
      <w:bookmarkStart w:id="1" w:name="_GoBack"/>
      <w:bookmarkEnd w:id="1"/>
      <w:r w:rsidR="002F7E02">
        <w:rPr>
          <w:rFonts w:ascii="Times New Roman" w:eastAsia="Calibri" w:hAnsi="Times New Roman" w:cs="Times New Roman"/>
          <w:sz w:val="24"/>
          <w:szCs w:val="24"/>
        </w:rPr>
        <w:t>erčep</w:t>
      </w:r>
    </w:p>
    <w:p w14:paraId="2F7FE291" w14:textId="77777777" w:rsidR="004B6B76" w:rsidRPr="00C97644" w:rsidRDefault="004B6B76" w:rsidP="004B6B76">
      <w:pPr>
        <w:spacing w:line="300" w:lineRule="atLeast"/>
        <w:rPr>
          <w:rFonts w:ascii="Times New Roman" w:eastAsia="Calibri" w:hAnsi="Times New Roman" w:cs="Times New Roman"/>
          <w:sz w:val="24"/>
          <w:szCs w:val="24"/>
        </w:rPr>
      </w:pPr>
    </w:p>
    <w:p w14:paraId="68C313F7" w14:textId="77777777" w:rsidR="004B6B76" w:rsidRPr="00C97644" w:rsidRDefault="004B6B76" w:rsidP="004B6B76">
      <w:pPr>
        <w:rPr>
          <w:rFonts w:ascii="Times New Roman" w:hAnsi="Times New Roman" w:cs="Times New Roman"/>
          <w:sz w:val="24"/>
          <w:szCs w:val="24"/>
        </w:rPr>
      </w:pPr>
    </w:p>
    <w:p w14:paraId="6E8FD84C" w14:textId="77777777" w:rsidR="006B7A66" w:rsidRPr="00C97644" w:rsidRDefault="006B7A66">
      <w:pPr>
        <w:rPr>
          <w:rFonts w:ascii="Times New Roman" w:hAnsi="Times New Roman" w:cs="Times New Roman"/>
          <w:sz w:val="24"/>
          <w:szCs w:val="24"/>
        </w:rPr>
      </w:pPr>
    </w:p>
    <w:sectPr w:rsidR="006B7A66" w:rsidRPr="00C97644" w:rsidSect="004B6B76">
      <w:footerReference w:type="default" r:id="rId10"/>
      <w:footerReference w:type="firs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AA9DC" w14:textId="77777777" w:rsidR="00550B21" w:rsidRDefault="00550B21">
      <w:r>
        <w:separator/>
      </w:r>
    </w:p>
  </w:endnote>
  <w:endnote w:type="continuationSeparator" w:id="0">
    <w:p w14:paraId="1F72FF7A" w14:textId="77777777" w:rsidR="00550B21" w:rsidRDefault="0055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65168"/>
      <w:docPartObj>
        <w:docPartGallery w:val="Page Numbers (Bottom of Page)"/>
        <w:docPartUnique/>
      </w:docPartObj>
    </w:sdtPr>
    <w:sdtEndPr/>
    <w:sdtContent>
      <w:p w14:paraId="71E8FAE1" w14:textId="34ADB5B5" w:rsidR="00EF2806" w:rsidRDefault="00EF2806">
        <w:pPr>
          <w:pStyle w:val="Podnoje"/>
          <w:jc w:val="right"/>
        </w:pPr>
        <w:r>
          <w:fldChar w:fldCharType="begin"/>
        </w:r>
        <w:r>
          <w:instrText>PAGE   \* MERGEFORMAT</w:instrText>
        </w:r>
        <w:r>
          <w:fldChar w:fldCharType="separate"/>
        </w:r>
        <w:r w:rsidR="002F7E02">
          <w:rPr>
            <w:noProof/>
          </w:rPr>
          <w:t>5</w:t>
        </w:r>
        <w:r>
          <w:fldChar w:fldCharType="end"/>
        </w:r>
      </w:p>
    </w:sdtContent>
  </w:sdt>
  <w:p w14:paraId="1CA07DC7" w14:textId="45232FAE" w:rsidR="004B6B76" w:rsidRDefault="004B6B76" w:rsidP="00621F10">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841929"/>
      <w:docPartObj>
        <w:docPartGallery w:val="Page Numbers (Bottom of Page)"/>
        <w:docPartUnique/>
      </w:docPartObj>
    </w:sdtPr>
    <w:sdtEndPr/>
    <w:sdtContent>
      <w:p w14:paraId="6178548F" w14:textId="0AC6F9A6" w:rsidR="00EF2806" w:rsidRDefault="00EF2806">
        <w:pPr>
          <w:pStyle w:val="Podnoje"/>
          <w:jc w:val="right"/>
        </w:pPr>
        <w:r>
          <w:fldChar w:fldCharType="begin"/>
        </w:r>
        <w:r>
          <w:instrText>PAGE   \* MERGEFORMAT</w:instrText>
        </w:r>
        <w:r>
          <w:fldChar w:fldCharType="separate"/>
        </w:r>
        <w:r w:rsidR="002F7E02">
          <w:rPr>
            <w:noProof/>
          </w:rPr>
          <w:t>1</w:t>
        </w:r>
        <w:r>
          <w:fldChar w:fldCharType="end"/>
        </w:r>
      </w:p>
    </w:sdtContent>
  </w:sdt>
  <w:p w14:paraId="7331EE02" w14:textId="1D4454DD" w:rsidR="00621F10" w:rsidRDefault="00621F10" w:rsidP="00621F10">
    <w:pPr>
      <w:pStyle w:val="Podnoje"/>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49C06" w14:textId="77777777" w:rsidR="00550B21" w:rsidRDefault="00550B21">
      <w:r>
        <w:separator/>
      </w:r>
    </w:p>
  </w:footnote>
  <w:footnote w:type="continuationSeparator" w:id="0">
    <w:p w14:paraId="76D0EE89" w14:textId="77777777" w:rsidR="00550B21" w:rsidRDefault="00550B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1B19520A"/>
    <w:multiLevelType w:val="hybridMultilevel"/>
    <w:tmpl w:val="C5C486D6"/>
    <w:lvl w:ilvl="0" w:tplc="C2223788">
      <w:start w:val="1"/>
      <w:numFmt w:val="upperRoman"/>
      <w:lvlText w:val="%1."/>
      <w:lvlJc w:val="left"/>
      <w:pPr>
        <w:ind w:left="1080" w:hanging="720"/>
      </w:pPr>
      <w:rPr>
        <w:rFonts w:hint="default"/>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76"/>
    <w:rsid w:val="00025FD2"/>
    <w:rsid w:val="001758B9"/>
    <w:rsid w:val="001B3B42"/>
    <w:rsid w:val="001E54D9"/>
    <w:rsid w:val="002515CF"/>
    <w:rsid w:val="00294819"/>
    <w:rsid w:val="002F7E02"/>
    <w:rsid w:val="00351110"/>
    <w:rsid w:val="003573AF"/>
    <w:rsid w:val="00401C59"/>
    <w:rsid w:val="004B6B76"/>
    <w:rsid w:val="004C3276"/>
    <w:rsid w:val="00550B21"/>
    <w:rsid w:val="00580D47"/>
    <w:rsid w:val="005C0401"/>
    <w:rsid w:val="005C5D9C"/>
    <w:rsid w:val="005C619C"/>
    <w:rsid w:val="005E4AED"/>
    <w:rsid w:val="00602930"/>
    <w:rsid w:val="00602E5E"/>
    <w:rsid w:val="00621F10"/>
    <w:rsid w:val="00631951"/>
    <w:rsid w:val="0069262B"/>
    <w:rsid w:val="006B7A66"/>
    <w:rsid w:val="006E26A9"/>
    <w:rsid w:val="007529A8"/>
    <w:rsid w:val="00786A19"/>
    <w:rsid w:val="007E2A8E"/>
    <w:rsid w:val="007E4926"/>
    <w:rsid w:val="00841DE4"/>
    <w:rsid w:val="00881CAD"/>
    <w:rsid w:val="00906B92"/>
    <w:rsid w:val="009372F6"/>
    <w:rsid w:val="009B0FC0"/>
    <w:rsid w:val="009B2A5B"/>
    <w:rsid w:val="00AB7F80"/>
    <w:rsid w:val="00AE0DB8"/>
    <w:rsid w:val="00AF39D0"/>
    <w:rsid w:val="00B15744"/>
    <w:rsid w:val="00B25917"/>
    <w:rsid w:val="00B5080A"/>
    <w:rsid w:val="00BC5D8D"/>
    <w:rsid w:val="00C97644"/>
    <w:rsid w:val="00CA5805"/>
    <w:rsid w:val="00CB18A5"/>
    <w:rsid w:val="00D747AB"/>
    <w:rsid w:val="00E02E3D"/>
    <w:rsid w:val="00E04D75"/>
    <w:rsid w:val="00E34A26"/>
    <w:rsid w:val="00E800D7"/>
    <w:rsid w:val="00E907BA"/>
    <w:rsid w:val="00EB3154"/>
    <w:rsid w:val="00EE51FD"/>
    <w:rsid w:val="00EF2806"/>
    <w:rsid w:val="00EF6656"/>
    <w:rsid w:val="00F74439"/>
    <w:rsid w:val="00F978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DB65"/>
  <w15:chartTrackingRefBased/>
  <w15:docId w15:val="{1F75F9BF-4A7E-4B0C-B857-7072D28A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B76"/>
    <w:pPr>
      <w:spacing w:after="0" w:line="240" w:lineRule="auto"/>
    </w:pPr>
    <w:rPr>
      <w:rFonts w:ascii="Arial" w:eastAsia="Times New Roman" w:hAnsi="Arial" w:cs="Calibri"/>
      <w:kern w:val="0"/>
      <w:lang w:eastAsia="hr-HR"/>
      <w14:ligatures w14:val="none"/>
    </w:rPr>
  </w:style>
  <w:style w:type="paragraph" w:styleId="Naslov1">
    <w:name w:val="heading 1"/>
    <w:basedOn w:val="Normal"/>
    <w:next w:val="Normal"/>
    <w:link w:val="Naslov1Char"/>
    <w:uiPriority w:val="9"/>
    <w:qFormat/>
    <w:rsid w:val="004B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B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B6B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B6B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B6B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B6B7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B6B7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B6B7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B6B7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B6B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B6B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B6B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B6B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B6B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B6B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B6B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B6B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B6B76"/>
    <w:rPr>
      <w:rFonts w:eastAsiaTheme="majorEastAsia" w:cstheme="majorBidi"/>
      <w:color w:val="272727" w:themeColor="text1" w:themeTint="D8"/>
    </w:rPr>
  </w:style>
  <w:style w:type="paragraph" w:styleId="Naslov">
    <w:name w:val="Title"/>
    <w:basedOn w:val="Normal"/>
    <w:next w:val="Normal"/>
    <w:link w:val="NaslovChar"/>
    <w:uiPriority w:val="10"/>
    <w:qFormat/>
    <w:rsid w:val="004B6B7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B6B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B6B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B6B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B6B76"/>
    <w:pPr>
      <w:spacing w:before="160"/>
      <w:jc w:val="center"/>
    </w:pPr>
    <w:rPr>
      <w:i/>
      <w:iCs/>
      <w:color w:val="404040" w:themeColor="text1" w:themeTint="BF"/>
    </w:rPr>
  </w:style>
  <w:style w:type="character" w:customStyle="1" w:styleId="CitatChar">
    <w:name w:val="Citat Char"/>
    <w:basedOn w:val="Zadanifontodlomka"/>
    <w:link w:val="Citat"/>
    <w:uiPriority w:val="29"/>
    <w:rsid w:val="004B6B76"/>
    <w:rPr>
      <w:i/>
      <w:iCs/>
      <w:color w:val="404040" w:themeColor="text1" w:themeTint="BF"/>
    </w:rPr>
  </w:style>
  <w:style w:type="paragraph" w:styleId="Odlomakpopisa">
    <w:name w:val="List Paragraph"/>
    <w:basedOn w:val="Normal"/>
    <w:qFormat/>
    <w:rsid w:val="004B6B76"/>
    <w:pPr>
      <w:ind w:left="720"/>
      <w:contextualSpacing/>
    </w:pPr>
  </w:style>
  <w:style w:type="character" w:styleId="Jakoisticanje">
    <w:name w:val="Intense Emphasis"/>
    <w:basedOn w:val="Zadanifontodlomka"/>
    <w:uiPriority w:val="21"/>
    <w:qFormat/>
    <w:rsid w:val="004B6B76"/>
    <w:rPr>
      <w:i/>
      <w:iCs/>
      <w:color w:val="2F5496" w:themeColor="accent1" w:themeShade="BF"/>
    </w:rPr>
  </w:style>
  <w:style w:type="paragraph" w:styleId="Naglaencitat">
    <w:name w:val="Intense Quote"/>
    <w:basedOn w:val="Normal"/>
    <w:next w:val="Normal"/>
    <w:link w:val="NaglaencitatChar"/>
    <w:uiPriority w:val="30"/>
    <w:qFormat/>
    <w:rsid w:val="004B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B6B76"/>
    <w:rPr>
      <w:i/>
      <w:iCs/>
      <w:color w:val="2F5496" w:themeColor="accent1" w:themeShade="BF"/>
    </w:rPr>
  </w:style>
  <w:style w:type="character" w:styleId="Istaknutareferenca">
    <w:name w:val="Intense Reference"/>
    <w:basedOn w:val="Zadanifontodlomka"/>
    <w:uiPriority w:val="32"/>
    <w:qFormat/>
    <w:rsid w:val="004B6B76"/>
    <w:rPr>
      <w:b/>
      <w:bCs/>
      <w:smallCaps/>
      <w:color w:val="2F5496" w:themeColor="accent1" w:themeShade="BF"/>
      <w:spacing w:val="5"/>
    </w:rPr>
  </w:style>
  <w:style w:type="paragraph" w:styleId="Zaglavlje">
    <w:name w:val="header"/>
    <w:basedOn w:val="Normal"/>
    <w:link w:val="ZaglavljeChar"/>
    <w:uiPriority w:val="99"/>
    <w:unhideWhenUsed/>
    <w:rsid w:val="00621F10"/>
    <w:pPr>
      <w:tabs>
        <w:tab w:val="center" w:pos="4536"/>
        <w:tab w:val="right" w:pos="9072"/>
      </w:tabs>
    </w:pPr>
  </w:style>
  <w:style w:type="character" w:customStyle="1" w:styleId="ZaglavljeChar">
    <w:name w:val="Zaglavlje Char"/>
    <w:basedOn w:val="Zadanifontodlomka"/>
    <w:link w:val="Zaglavlje"/>
    <w:uiPriority w:val="99"/>
    <w:rsid w:val="00621F10"/>
    <w:rPr>
      <w:rFonts w:ascii="Arial" w:eastAsia="Times New Roman" w:hAnsi="Arial" w:cs="Calibri"/>
      <w:kern w:val="0"/>
      <w:lang w:eastAsia="hr-HR"/>
      <w14:ligatures w14:val="none"/>
    </w:rPr>
  </w:style>
  <w:style w:type="paragraph" w:styleId="Podnoje">
    <w:name w:val="footer"/>
    <w:basedOn w:val="Normal"/>
    <w:link w:val="PodnojeChar"/>
    <w:uiPriority w:val="99"/>
    <w:unhideWhenUsed/>
    <w:rsid w:val="00621F10"/>
    <w:pPr>
      <w:tabs>
        <w:tab w:val="center" w:pos="4536"/>
        <w:tab w:val="right" w:pos="9072"/>
      </w:tabs>
    </w:pPr>
  </w:style>
  <w:style w:type="character" w:customStyle="1" w:styleId="PodnojeChar">
    <w:name w:val="Podnožje Char"/>
    <w:basedOn w:val="Zadanifontodlomka"/>
    <w:link w:val="Podnoje"/>
    <w:uiPriority w:val="99"/>
    <w:rsid w:val="00621F10"/>
    <w:rPr>
      <w:rFonts w:ascii="Arial" w:eastAsia="Times New Roman" w:hAnsi="Arial" w:cs="Calibri"/>
      <w:kern w:val="0"/>
      <w:lang w:eastAsia="hr-HR"/>
      <w14:ligatures w14:val="none"/>
    </w:rPr>
  </w:style>
  <w:style w:type="paragraph" w:styleId="Tekstbalonia">
    <w:name w:val="Balloon Text"/>
    <w:basedOn w:val="Normal"/>
    <w:link w:val="TekstbaloniaChar"/>
    <w:uiPriority w:val="99"/>
    <w:semiHidden/>
    <w:unhideWhenUsed/>
    <w:rsid w:val="00E907B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07BA"/>
    <w:rPr>
      <w:rFonts w:ascii="Segoe UI" w:eastAsia="Times New Roman" w:hAnsi="Segoe UI" w:cs="Segoe UI"/>
      <w:kern w:val="0"/>
      <w:sz w:val="18"/>
      <w:szCs w:val="18"/>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4FCA1D0D1EBD4CA1273680187567CF" ma:contentTypeVersion="1" ma:contentTypeDescription="Stvaranje novog dokumenta." ma:contentTypeScope="" ma:versionID="5cbaf3a21a33e39e2a1a2a479a267402">
  <xsd:schema xmlns:xsd="http://www.w3.org/2001/XMLSchema" xmlns:xs="http://www.w3.org/2001/XMLSchema" xmlns:p="http://schemas.microsoft.com/office/2006/metadata/properties" xmlns:ns3="d833b366-febf-4347-8315-326720dacab5" targetNamespace="http://schemas.microsoft.com/office/2006/metadata/properties" ma:root="true" ma:fieldsID="76dae0feb32bdea80f201c7bae92ec4a" ns3:_="">
    <xsd:import namespace="d833b366-febf-4347-8315-326720dacab5"/>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3b366-febf-4347-8315-326720dacab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764B9-E8F8-460C-A0C1-40C750D8DB3D}">
  <ds:schemaRefs>
    <ds:schemaRef ds:uri="http://schemas.microsoft.com/sharepoint/v3/contenttype/forms"/>
  </ds:schemaRefs>
</ds:datastoreItem>
</file>

<file path=customXml/itemProps2.xml><?xml version="1.0" encoding="utf-8"?>
<ds:datastoreItem xmlns:ds="http://schemas.openxmlformats.org/officeDocument/2006/customXml" ds:itemID="{F8AEC7E9-5596-462E-8D11-0541E6B32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B1984E-CD10-4A33-B3E2-02EC475C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3b366-febf-4347-8315-326720dac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2548</Words>
  <Characters>14528</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Šarić | RIF.HR</dc:creator>
  <cp:keywords/>
  <dc:description/>
  <cp:lastModifiedBy>Željka Halapir</cp:lastModifiedBy>
  <cp:revision>3</cp:revision>
  <cp:lastPrinted>2026-07-01T06:59:00Z</cp:lastPrinted>
  <dcterms:created xsi:type="dcterms:W3CDTF">2026-07-01T06:59:00Z</dcterms:created>
  <dcterms:modified xsi:type="dcterms:W3CDTF">2026-07-01T07:20:00Z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0x010100B64FCA1D0D1EBD4CA1273680187567CF</vt:lpwstr>
  </property>
</Properties>
</file>